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D" w:rsidRPr="0075033A" w:rsidRDefault="00515ABD" w:rsidP="0075033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>ZAŁĄCZNIK NUMER 1</w:t>
      </w:r>
    </w:p>
    <w:p w:rsidR="00BB05B9" w:rsidRPr="0075033A" w:rsidRDefault="00BB05B9" w:rsidP="0075033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>do uchwały nr 87/2018</w:t>
      </w:r>
    </w:p>
    <w:p w:rsidR="00515ABD" w:rsidRPr="0075033A" w:rsidRDefault="00515ABD" w:rsidP="0075033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Senatu </w:t>
      </w:r>
      <w:r w:rsidR="00BB05B9" w:rsidRPr="0075033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AWF w Poznaniu </w:t>
      </w:r>
    </w:p>
    <w:p w:rsidR="00515ABD" w:rsidRPr="0075033A" w:rsidRDefault="00BB05B9" w:rsidP="0075033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>z dnia 22 maja 2018</w:t>
      </w:r>
      <w:r w:rsidR="00515ABD" w:rsidRPr="0075033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r. </w:t>
      </w:r>
    </w:p>
    <w:p w:rsidR="00515ABD" w:rsidRPr="00515ABD" w:rsidRDefault="00515ABD" w:rsidP="00515ABD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Warunki i tryb rekrutacji</w:t>
      </w: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1</w:t>
      </w:r>
    </w:p>
    <w:p w:rsidR="00515ABD" w:rsidRPr="00515ABD" w:rsidRDefault="00515ABD" w:rsidP="00515ABD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>Rekrutacja składa się z postępowania kwalifikacyjnego oraz procesu decyzyjnego w sprawie przyjęcia  na studia. Wyniki postępowania rekrutacyjnego są jawne.</w:t>
      </w:r>
    </w:p>
    <w:p w:rsidR="00515ABD" w:rsidRPr="00515ABD" w:rsidRDefault="00515ABD" w:rsidP="00515ABD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:rsidR="00515ABD" w:rsidRPr="00515ABD" w:rsidRDefault="00515ABD" w:rsidP="00515ABD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 xml:space="preserve">Do postępowania rekrutacyjnego na studia może być dopuszczona osoba, która posiada: </w:t>
      </w:r>
    </w:p>
    <w:p w:rsidR="00515ABD" w:rsidRPr="00515ABD" w:rsidRDefault="00515ABD" w:rsidP="00515AB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 xml:space="preserve">świadectwo dojrzałości albo świadectwo dojrzałości i zaświadczenie o wynikach egzaminu maturalnego z poszczególnych przedmiotów, o których mowa w ustawie z dnia 7 września 1991 r. o systemie oświaty – w przypadku ubiegania się o przyjęcie na studia pierwszego stopnia lub jednolite studia magisterskie, </w:t>
      </w:r>
    </w:p>
    <w:p w:rsidR="00515ABD" w:rsidRPr="00515ABD" w:rsidRDefault="00515ABD" w:rsidP="00515AB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15ABD">
        <w:rPr>
          <w:rFonts w:ascii="Arial" w:eastAsia="Times New Roman" w:hAnsi="Arial" w:cs="Arial"/>
          <w:bCs/>
          <w:sz w:val="20"/>
          <w:szCs w:val="20"/>
        </w:rPr>
        <w:t xml:space="preserve">tytuł magistra, licencjata, inżyniera lub równorzędny i spełnia warunki określone na podstawie ust. 2 – w przypadku ubiegania się o przyjęcie na studia drugiego stopnia. W procesie rekrutacyjnym na studia drugiego stopnia mogą brać udział absolwenci publicznych </w:t>
      </w:r>
      <w:r w:rsidRPr="00515ABD">
        <w:rPr>
          <w:rFonts w:ascii="Arial" w:eastAsia="Times New Roman" w:hAnsi="Arial" w:cs="Arial"/>
          <w:bCs/>
          <w:sz w:val="20"/>
          <w:szCs w:val="20"/>
        </w:rPr>
        <w:br/>
        <w:t>i niepublicznych szkół wyższych.</w:t>
      </w:r>
    </w:p>
    <w:p w:rsidR="00515ABD" w:rsidRPr="00515ABD" w:rsidRDefault="00515ABD" w:rsidP="00515ABD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Szczegółowe zasady rekrutacji na studia zawarte są w załączniku nr 2 do Uchwały.</w:t>
      </w: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Rejestracja kandydatów na wszystkie kierunki studiów stacjonarnych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prowadzona będzie za pośrednictwem Internetu. Rejestracji można będzie dokonywać korzystając z dowolnego komputera posiadającego łączność z siecią internetową. Rejestrując się kandydat wypełnia elektroniczny formularz podania wpisując niezbędne dane osobowe oraz podaje stopień, kierunek i tryb studiów, na który zamierza zostać przyjęty.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Link do rejestracji internetowej, będzie uruchomiony na stronie internetowej Uczelni </w:t>
      </w:r>
      <w:hyperlink r:id="rId7" w:history="1">
        <w:r w:rsidRPr="00515ABD">
          <w:rPr>
            <w:rFonts w:ascii="Arial" w:eastAsia="Times New Roman" w:hAnsi="Arial" w:cs="Arial"/>
            <w:sz w:val="20"/>
            <w:szCs w:val="20"/>
            <w:lang w:eastAsia="pl-PL"/>
          </w:rPr>
          <w:t>www.awf.poznan.pl</w:t>
        </w:r>
      </w:hyperlink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 Poznaniu oraz </w:t>
      </w:r>
      <w:r w:rsidRPr="00515ABD">
        <w:t xml:space="preserve">gorzow/awf/poznan.pl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 Gorzowie Wlkp.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na kierunek sport oraz wychowanie fizyczne posiadający klasę mistrzowską międzynarodową, mistrzowską lub I klasę sportową, zobligowani są do dostarczenia zaświadczenia wystawionego przez Polski Związek Sportowy. Kandydaci z II klasą sportową zobowiązani są dostarczyć zaświadczenia wystawione przez Wojewódzki Związek Sportowy. Zaświadczenie musi być podpisane przez: prezesa lub wiceprezesa związku oraz sekretarza generalnego lub szefa wyszkolenia i zawierać dokładną datę uzyskania klasy, podstawę nadania klasy (za jakie osiągnięcia), rodzaj dokumentu, w którym ogłoszono nadanie klasy przez właściwy związek sportowy (komunikat) oraz do kiedy jest ważna.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Kandydaci na kierunek taniec posiadający klasy sportowe: mistrzowską, międzynarodową mistrzowską, pierwszą lub drugą klasę sportową wystawione przez Polski Związek Tańca Sportowego lub przez Polską Federację Tańca zobowiązani są dostarczyć z kompletem dokumentów zaświadczenie o posiadanej klasie tanecznej. Zaświadczenie musi być podpisane przez: prezesa lub wiceprezesa związku oraz sekretarza generalnego lub szefa wyszkolenia </w:t>
      </w:r>
      <w:r w:rsidR="00321863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 zawierać dokładną datę uzyskania klasy, podstawę nadania klasy (za jakie osiągnięcia), rodzaj dokumentu, w którym ogłoszono nadanie klasy przez właściwy związek sportowy (komunikat) oraz do kiedy jest ważna.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Na wszystkich wydziałach i kierunkach studiów prowadzonych w Uczelni - kandydaci będący laureatami i finalistami olimpiad przedmiotowych stopnia centralnego mają pierwszeństwo przyjęcia.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przypadku pozytywnego wyniku rekrutacji i zakwalifikowania na studia kandydaci, </w:t>
      </w:r>
      <w:r w:rsidR="0032186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 wyznaczonym terminie są zobowiązani dostarczyć wymagane dokumenty osobiście lub poprzez pełnomocnika,</w:t>
      </w:r>
      <w:r w:rsidRPr="00515AB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który podczas dokonywania tych czynności powinien wylegitymować się swoim dowodem tożsamości oraz przekazać pełnomocnictwo podpisane przez kandydata. Dokumenty przesłane pocztą lub drogą elektroniczną nie będą rozpatrywane.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Lista osób zakwalifikowanych na studia uzupełniana będzie kandydatami z listy rezerwowej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w przypadku rezygnacji kandydata zakwalifikowanego ze studiów w Akademii.</w:t>
      </w:r>
    </w:p>
    <w:p w:rsidR="00515ABD" w:rsidRPr="00515ABD" w:rsidRDefault="00515ABD" w:rsidP="00515AB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Wyniki będą umieszczane na stronie internetowej Uczelni oraz w systemie Internetowej Rekrutacji Kandydata. </w:t>
      </w: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§ </w:t>
      </w:r>
      <w:r w:rsidR="009472FF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kandydatów na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studia pierwszego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stopnia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 trybie stacjonarnym wymagane są następujące dokumenty: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Podanie kandydata - wydrukowane z konta rejestracyjnego kandydata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i podpisane,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kserokopia świadectwa dojrzałości oraz oryginał do wglądu,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sz w:val="20"/>
          <w:szCs w:val="20"/>
          <w:lang w:eastAsia="pl-PL"/>
        </w:rPr>
        <w:t>zaświadczenie lekarskie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wydane przez lekarza uprawnionego do przeprowadzania badań profilaktycznych (medycyny pracy) o braku przeciwwskazań do studiów przy uwzględnieniu zagrożeń wynikających z zajęć w warunkach szkodliwych, uciążliwych lub niebezpiecznych dla zdrowia. Druk </w:t>
      </w:r>
      <w:r w:rsidRPr="00515ABD">
        <w:rPr>
          <w:rFonts w:ascii="Arial" w:eastAsia="Times New Roman" w:hAnsi="Arial" w:cs="Arial"/>
          <w:bCs/>
          <w:sz w:val="20"/>
          <w:szCs w:val="20"/>
          <w:lang w:eastAsia="pl-PL"/>
        </w:rPr>
        <w:t>skierowania na badania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można pobrać w Uczelni,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kserokopię </w:t>
      </w:r>
      <w:r w:rsidRPr="00515A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dowodu tożsamości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oraz oryginał do wglądu,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kserokopię karty szczepień z podanymi datami przyjętych dawek szczepionki WZW typu B lub zaświadczenie od lekarza z datami przyjętych dawek – tylko na kierunki fizjoterapia </w:t>
      </w:r>
      <w:r w:rsidR="0032186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i dietetyka,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 01 października roku kalendarzowego na kierunkach fizjoterapia oraz dietetyka:</w:t>
      </w:r>
    </w:p>
    <w:p w:rsidR="00515ABD" w:rsidRPr="00743227" w:rsidRDefault="00515ABD" w:rsidP="00743227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3227">
        <w:rPr>
          <w:rFonts w:ascii="Arial" w:eastAsia="Times New Roman" w:hAnsi="Arial" w:cs="Arial"/>
          <w:sz w:val="20"/>
          <w:szCs w:val="20"/>
          <w:lang w:eastAsia="pl-PL"/>
        </w:rPr>
        <w:t>kserokopię wpisu do książeczki sanitarno-epidemiologicznej,</w:t>
      </w:r>
    </w:p>
    <w:p w:rsidR="00515ABD" w:rsidRPr="00743227" w:rsidRDefault="00515ABD" w:rsidP="00743227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3227">
        <w:rPr>
          <w:rFonts w:ascii="Arial" w:eastAsia="Times New Roman" w:hAnsi="Arial" w:cs="Arial"/>
          <w:sz w:val="20"/>
          <w:szCs w:val="20"/>
          <w:lang w:eastAsia="pl-PL"/>
        </w:rPr>
        <w:t>kserokopię wyników badań wydanych przez sanepid,</w:t>
      </w:r>
    </w:p>
    <w:p w:rsidR="00515ABD" w:rsidRPr="00515ABD" w:rsidRDefault="00515ABD" w:rsidP="00515ABD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dokumenty winny być składane w Biurze Obsługi Rekrutacji. 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5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kandydatów na studia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drugiego stopnia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 trybie stacjonarnym wymagane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są następujące dokumenty:</w:t>
      </w:r>
    </w:p>
    <w:p w:rsidR="00515ABD" w:rsidRPr="00515ABD" w:rsidRDefault="00743227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odanie kandydata - wydrukowane z k</w:t>
      </w:r>
      <w:r w:rsidR="00F0646D">
        <w:rPr>
          <w:rFonts w:ascii="Arial" w:eastAsia="Times New Roman" w:hAnsi="Arial" w:cs="Arial"/>
          <w:sz w:val="20"/>
          <w:szCs w:val="20"/>
          <w:lang w:eastAsia="pl-PL"/>
        </w:rPr>
        <w:t xml:space="preserve">onta rejestracyjnego kandydata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i podpisane</w:t>
      </w:r>
      <w:r w:rsidR="00C26FB8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kserokopia dyplomu ukończenia studiów I stopnia – oryginał do wglądu</w:t>
      </w:r>
      <w:r w:rsidR="00C26F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zaświadczenie o obronie   pracy licencjackiej wraz ze średnią ocen studiów I stopnia</w:t>
      </w:r>
      <w:r w:rsidR="00C26F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zaświadczenie lekarskie wydane przez lekarza uprawnionego do przeprowadzania badań profilaktycznych (medycyny pracy) o braku przeciwwskazań do studiów przy uwzględnieniu zagrożeń wynikających z zajęć w warunkach szkodliwych, uciążliwych lub niebezpiecznych dla zdrowia. Druk skierowania na</w:t>
      </w:r>
      <w:r w:rsidR="0038399A">
        <w:rPr>
          <w:rFonts w:ascii="Arial" w:eastAsia="Times New Roman" w:hAnsi="Arial" w:cs="Arial"/>
          <w:sz w:val="20"/>
          <w:szCs w:val="20"/>
          <w:lang w:eastAsia="pl-PL"/>
        </w:rPr>
        <w:t xml:space="preserve"> badania można pobrać w Uczelni.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kserokopię dowodu </w:t>
      </w:r>
      <w:r w:rsidRPr="00515A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tożsamości</w:t>
      </w:r>
      <w:r w:rsidRPr="00515ABD">
        <w:rPr>
          <w:rFonts w:ascii="Arial" w:eastAsia="Times New Roman" w:hAnsi="Arial" w:cs="Arial"/>
          <w:color w:val="00B0F0"/>
          <w:sz w:val="20"/>
          <w:szCs w:val="20"/>
          <w:lang w:eastAsia="pl-PL"/>
        </w:rPr>
        <w:t xml:space="preserve"> </w:t>
      </w:r>
      <w:r w:rsidR="00C26FB8">
        <w:rPr>
          <w:rFonts w:ascii="Arial" w:eastAsia="Times New Roman" w:hAnsi="Arial" w:cs="Arial"/>
          <w:sz w:val="20"/>
          <w:szCs w:val="20"/>
          <w:lang w:eastAsia="pl-PL"/>
        </w:rPr>
        <w:t>oraz oryginał do wglądu;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karty szczepień z podanymi datami przyjętych dawek szczepionki WZW typu B lub zaświadczenie od lekarza z datami przyjętych dawek – tylko na kierunek fizjoterapia</w:t>
      </w:r>
      <w:r w:rsidR="00C26F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 01 października roku kalendarzowego na kierunku fizjoterapia:</w:t>
      </w:r>
    </w:p>
    <w:p w:rsidR="00515ABD" w:rsidRPr="00C26FB8" w:rsidRDefault="00515ABD" w:rsidP="00C26FB8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FB8">
        <w:rPr>
          <w:rFonts w:ascii="Arial" w:eastAsia="Times New Roman" w:hAnsi="Arial" w:cs="Arial"/>
          <w:sz w:val="20"/>
          <w:szCs w:val="20"/>
          <w:lang w:eastAsia="pl-PL"/>
        </w:rPr>
        <w:t>kserokopię wpisu do książeczki sanitarno-epidemiologicznej,</w:t>
      </w:r>
    </w:p>
    <w:p w:rsidR="00515ABD" w:rsidRPr="00C26FB8" w:rsidRDefault="00515ABD" w:rsidP="00C26FB8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FB8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 w:rsidR="00C26FB8">
        <w:rPr>
          <w:rFonts w:ascii="Arial" w:eastAsia="Times New Roman" w:hAnsi="Arial" w:cs="Arial"/>
          <w:sz w:val="20"/>
          <w:szCs w:val="20"/>
          <w:lang w:eastAsia="pl-PL"/>
        </w:rPr>
        <w:t>ów badań wydanych przez sanepid;</w:t>
      </w:r>
    </w:p>
    <w:p w:rsidR="00515ABD" w:rsidRPr="00515ABD" w:rsidRDefault="00515ABD" w:rsidP="00515ABD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dokumenty winny być składane w Biurze Obsługi Rekrutacji. </w:t>
      </w: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§ </w:t>
      </w:r>
      <w:r w:rsidR="009472FF"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515ABD" w:rsidRPr="00515ABD" w:rsidRDefault="00515ABD" w:rsidP="00515ABD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Obywatele polscy, którzy ukończyli szkołę średnią za granicą, mogą ubiegać się o przyjęcie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studia pod warunkiem posiadania zalegalizowanego lub opatrzonego apostille świadectwa dojrzałości. </w:t>
      </w:r>
    </w:p>
    <w:p w:rsidR="00515ABD" w:rsidRPr="00515ABD" w:rsidRDefault="00515ABD" w:rsidP="00515ABD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wymienieni w ust. 1 podlegają postępowaniu rekrutacyjnemu na tych samych zasadach co pozostali obywatele Polski.</w:t>
      </w:r>
    </w:p>
    <w:p w:rsidR="00515ABD" w:rsidRPr="00515ABD" w:rsidRDefault="00515ABD" w:rsidP="00515ABD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Obywatele polscy, którzy ukończyli szkołę wyższą za granicą, mogą ubiegać się o przyjęcie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studia II stopnia pod warunkiem posiadania zalegalizowanego lub opatrzonego apostille dyplomu lub innego dokumentu ukończenia uczelni za granicą, wraz z suplementem do dyplomu. </w:t>
      </w:r>
    </w:p>
    <w:p w:rsidR="00515ABD" w:rsidRPr="00515ABD" w:rsidRDefault="00515ABD" w:rsidP="00515ABD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wymienieni w ust. 3 podlegają postępowaniu rekrutacyjnemu na tych samych zasadach co pozostali obywatele Polski.</w:t>
      </w: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 xml:space="preserve">§ </w:t>
      </w:r>
      <w:r w:rsidR="009472FF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:rsidR="00515ABD" w:rsidRPr="00515ABD" w:rsidRDefault="00515ABD" w:rsidP="00515ABD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Cudzoziemcy mogą podejmować i odbywać kształcenie w Uczelni na zasadach określonych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43 ustawy z dnia 27 lipca 2005r. </w:t>
      </w:r>
      <w:r w:rsidR="00CF34C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Prawo o szk</w:t>
      </w:r>
      <w:r w:rsidR="00CF34C2">
        <w:rPr>
          <w:rFonts w:ascii="Arial" w:eastAsia="Times New Roman" w:hAnsi="Arial" w:cs="Arial"/>
          <w:sz w:val="20"/>
          <w:szCs w:val="20"/>
          <w:lang w:eastAsia="pl-PL"/>
        </w:rPr>
        <w:t>olnictwie wyższym (Dz. U. z 2017r., poz. 2183 ze zm.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)  oraz w rozporządzeniu MNiSW z dnia 12 października 2006r. w sprawie podejmowania i odbywania przez cudzoziemców studiów i szkoleń oraz ich uczestniczenia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w badaniach naukowych i pracach rozwojowych (</w:t>
      </w:r>
      <w:proofErr w:type="spellStart"/>
      <w:r w:rsidR="00E154C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154CF">
        <w:rPr>
          <w:rFonts w:ascii="Arial" w:eastAsia="Times New Roman" w:hAnsi="Arial" w:cs="Arial"/>
          <w:sz w:val="20"/>
          <w:szCs w:val="20"/>
          <w:lang w:eastAsia="pl-PL"/>
        </w:rPr>
        <w:t>. Dz. U. z 2016r., poz. 1501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515AB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15ABD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515ABD" w:rsidRPr="00515ABD" w:rsidRDefault="00515ABD" w:rsidP="00515ABD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cudzoziemców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wymagane są następujące dokumenty:</w:t>
      </w:r>
    </w:p>
    <w:p w:rsidR="00515ABD" w:rsidRPr="00515ABD" w:rsidRDefault="00493C62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odanie kandydata - wydrukowane z konta rejest</w:t>
      </w:r>
      <w:r>
        <w:rPr>
          <w:rFonts w:ascii="Arial" w:eastAsia="Times New Roman" w:hAnsi="Arial" w:cs="Arial"/>
          <w:sz w:val="20"/>
          <w:szCs w:val="20"/>
          <w:lang w:eastAsia="pl-PL"/>
        </w:rPr>
        <w:t>racyjnego kandydata i podpisane;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kserokopia strony ze zdjęciem z paszportu, 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>oryginał do wglądu;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kserokopia dokumentu równoważnego polskiemu świadectwu dojrzałości, oryginał do wglądu (kandydac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>i na studia pierwszego stopnia);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apostille lub legalizacja dla świadectwa dojrzałości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 xml:space="preserve"> wydanego poza granicami Polski;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 przypadku studiów drugiego stopnia – kserokopia dyplomu ukończenia studiów pierwszego stopnia wraz z suplementem do dyplomu zalegalizowane lub opatrzone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93C62">
        <w:rPr>
          <w:rFonts w:ascii="Arial" w:eastAsia="Times New Roman" w:hAnsi="Arial" w:cs="Arial"/>
          <w:sz w:val="20"/>
          <w:szCs w:val="20"/>
          <w:lang w:eastAsia="pl-PL"/>
        </w:rPr>
        <w:t>apostille</w:t>
      </w:r>
      <w:proofErr w:type="spellEnd"/>
      <w:r w:rsidR="00493C62">
        <w:rPr>
          <w:rFonts w:ascii="Arial" w:eastAsia="Times New Roman" w:hAnsi="Arial" w:cs="Arial"/>
          <w:sz w:val="20"/>
          <w:szCs w:val="20"/>
          <w:lang w:eastAsia="pl-PL"/>
        </w:rPr>
        <w:t>, oryginały do wglądu;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tłumaczenie przysięgłe na język polski wszystkich dokumentów sporządzonych w języku innym niż polski, sporządzone lub poświadczone przez właściwego konsula Rzeczypospolitej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Polskiej lub przez tłumacza przysięgłego wpisanego na listę tłumaczy przysięgłych prowadzoną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 xml:space="preserve"> przez Ministra Sprawiedliwości;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dokument potwierdzający znajomość języka polskieg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>o;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zaświadczenie lekarskie wydane przez lekarza uprawnionego do przeprowadzania badań profilaktycznych (medycyny pracy) o braku przeciwwskazań do studiów przy uwzględnieniu zagrożeń wynikających z zajęć w warunkach szkodliwych, uciążliwych lub niebezpiecznych dla zdrowia. Druk skierowania na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 xml:space="preserve"> badania można pobrać w Uczelni;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 przypadku kandydatów kierowanych na studia decyzją ministra – imienne skierowanie wydane przez Narodową Agencję Wymiany Akademickiej lub inną jednostkę wyznaczoną przez Ministerstwo Nau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>ki i Szkolnictwa Wyższego;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osoby zakwalifikowane na kierunki dietetyka i fizjoterapia są zobowiązane dostarczyć: </w:t>
      </w:r>
    </w:p>
    <w:p w:rsidR="00515ABD" w:rsidRPr="00515ABD" w:rsidRDefault="00515ABD" w:rsidP="00493C62">
      <w:pPr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wpisu do książeczki sanitarno-epidemiologicznej,</w:t>
      </w:r>
    </w:p>
    <w:p w:rsidR="00515ABD" w:rsidRPr="00515ABD" w:rsidRDefault="00515ABD" w:rsidP="00493C62">
      <w:pPr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kserokopię wynik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>ów badań wydanych przez sanepid;</w:t>
      </w:r>
    </w:p>
    <w:p w:rsidR="00515ABD" w:rsidRPr="00515ABD" w:rsidRDefault="00515ABD" w:rsidP="00515AB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osoby zakwalifikowane na kierunek fizjoterapia oraz dietetyka zobowiązane są dostarczyć kserokopię karty szczepień z podanymi datami przyjętych dawek szczepionki WZW typu B lub zaświadc</w:t>
      </w:r>
      <w:r w:rsidR="00493C62">
        <w:rPr>
          <w:rFonts w:ascii="Arial" w:eastAsia="Times New Roman" w:hAnsi="Arial" w:cs="Arial"/>
          <w:sz w:val="20"/>
          <w:szCs w:val="20"/>
          <w:lang w:eastAsia="pl-PL"/>
        </w:rPr>
        <w:t>zenie od lekarza z datami dawek;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5ABD" w:rsidRPr="00515ABD" w:rsidRDefault="00515ABD" w:rsidP="00515ABD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dokumenty winny być składane w Biurze Obsługi Rekrutacji. </w:t>
      </w: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8</w:t>
      </w:r>
    </w:p>
    <w:p w:rsidR="00515ABD" w:rsidRPr="00515ABD" w:rsidRDefault="00515ABD" w:rsidP="00515AB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Z przebiegu postępowania rekrutacyjnego na dany kierunek studiów sporządza się Uchwały Wydziałowej Komisji Rekrutacyjnej, które podpisuje przewodniczący Wydziałowej Komisji Rekrutacyjnej.</w:t>
      </w:r>
    </w:p>
    <w:p w:rsidR="00515ABD" w:rsidRPr="00515ABD" w:rsidRDefault="00515ABD" w:rsidP="00515AB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Z przebiegu postępowania rekrutacyjnego kandydata na dany kierunek studiów sporządza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się protokół indywidualny, który jest podpisany przez przewodniczącego Komisji lub w przypadku nieobecności przewodniczącego, przez jego zastępcę.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9</w:t>
      </w:r>
    </w:p>
    <w:p w:rsidR="00515ABD" w:rsidRPr="00515ABD" w:rsidRDefault="00515ABD" w:rsidP="00493C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Limity miejsc na poszczególnych kierunkach studiów stacjonarnych ustala Senat.</w:t>
      </w:r>
    </w:p>
    <w:p w:rsidR="00515ABD" w:rsidRPr="00515ABD" w:rsidRDefault="00515ABD" w:rsidP="00515AB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10</w:t>
      </w:r>
    </w:p>
    <w:p w:rsidR="00515ABD" w:rsidRPr="00515ABD" w:rsidRDefault="00515ABD" w:rsidP="00515ABD">
      <w:pPr>
        <w:spacing w:after="0" w:line="36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515ABD">
        <w:rPr>
          <w:rFonts w:ascii="Arial" w:eastAsia="Calibri" w:hAnsi="Arial" w:cs="Arial"/>
          <w:sz w:val="20"/>
          <w:szCs w:val="20"/>
        </w:rPr>
        <w:t xml:space="preserve">Uczelnia zastrzega sobie prawo nieuruchomienia określonego kierunku studiów, </w:t>
      </w:r>
      <w:r w:rsidRPr="00515ABD">
        <w:rPr>
          <w:rFonts w:ascii="Arial" w:eastAsia="Calibri" w:hAnsi="Arial" w:cs="Arial"/>
          <w:sz w:val="20"/>
          <w:szCs w:val="20"/>
        </w:rPr>
        <w:br/>
        <w:t xml:space="preserve">jeżeli liczba kandydatów nie utworzy przynajmniej jednej grupy dziekańskiej. Kandydatom </w:t>
      </w:r>
      <w:r w:rsidRPr="00515ABD">
        <w:rPr>
          <w:rFonts w:ascii="Arial" w:eastAsia="Calibri" w:hAnsi="Arial" w:cs="Arial"/>
          <w:sz w:val="20"/>
          <w:szCs w:val="20"/>
        </w:rPr>
        <w:br/>
        <w:t xml:space="preserve">jest składana propozycja ubiegania się o przyjęcie na inny kierunek, </w:t>
      </w:r>
      <w:r w:rsidRPr="00515ABD">
        <w:rPr>
          <w:rFonts w:ascii="Arial" w:eastAsia="Calibri" w:hAnsi="Arial" w:cs="Arial"/>
          <w:sz w:val="20"/>
          <w:szCs w:val="20"/>
        </w:rPr>
        <w:br/>
        <w:t>a w przypadku braku zainteresowania zwracana jest opłata rekrutacyjna.</w:t>
      </w: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11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Dla potrzeb rekrutacji powołuje się w Akademii:</w:t>
      </w:r>
    </w:p>
    <w:p w:rsidR="00515ABD" w:rsidRPr="00515ABD" w:rsidRDefault="00D60C9C" w:rsidP="00515ABD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Uczelnianą Komisję Rekrutacyjną.</w:t>
      </w:r>
    </w:p>
    <w:p w:rsidR="00515ABD" w:rsidRPr="00515ABD" w:rsidRDefault="00D60C9C" w:rsidP="00515ABD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ydziałowe komisje rekrutacyjne dla:</w:t>
      </w:r>
    </w:p>
    <w:p w:rsidR="00515ABD" w:rsidRPr="00515ABD" w:rsidRDefault="00515ABD" w:rsidP="00515ABD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Wydziału Wychowania Fiz</w:t>
      </w:r>
      <w:r w:rsidR="00D60C9C">
        <w:rPr>
          <w:rFonts w:ascii="Arial" w:eastAsia="Times New Roman" w:hAnsi="Arial" w:cs="Arial"/>
          <w:sz w:val="20"/>
          <w:szCs w:val="20"/>
          <w:lang w:eastAsia="pl-PL"/>
        </w:rPr>
        <w:t>ycznego, Sportu i Rehabilitacji;</w:t>
      </w:r>
    </w:p>
    <w:p w:rsidR="00515ABD" w:rsidRPr="00515ABD" w:rsidRDefault="00515ABD" w:rsidP="00515ABD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Wydziału Turystyki i </w:t>
      </w:r>
      <w:r w:rsidR="00D60C9C">
        <w:rPr>
          <w:rFonts w:ascii="Arial" w:eastAsia="Times New Roman" w:hAnsi="Arial" w:cs="Arial"/>
          <w:sz w:val="20"/>
          <w:szCs w:val="20"/>
          <w:lang w:eastAsia="pl-PL"/>
        </w:rPr>
        <w:t>Rekreacji;</w:t>
      </w:r>
    </w:p>
    <w:p w:rsidR="00515ABD" w:rsidRPr="00515ABD" w:rsidRDefault="00515ABD" w:rsidP="00515ABD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Zamiejscowego Wydziału Kultury Fizycznej w Gorzowie Wlkp.</w:t>
      </w: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§ 12</w:t>
      </w:r>
    </w:p>
    <w:p w:rsidR="00515ABD" w:rsidRPr="00515ABD" w:rsidRDefault="00515ABD" w:rsidP="00515AB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Uczelnianą Komisję Rekrutacyjną powołuje Rektor, w odrębnym zarządzeniu.</w:t>
      </w:r>
    </w:p>
    <w:p w:rsidR="00515ABD" w:rsidRPr="00515ABD" w:rsidRDefault="00515ABD" w:rsidP="00515ABD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 zadań Uczelnianej Komisji Rekrutacyjnej należy:</w:t>
      </w:r>
    </w:p>
    <w:p w:rsidR="00515ABD" w:rsidRPr="00515ABD" w:rsidRDefault="00515ABD" w:rsidP="00515ABD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rozpatrywanie odwołań kandydatów od decyzji wydziałowych </w:t>
      </w:r>
      <w:r w:rsidR="00DF7452">
        <w:rPr>
          <w:rFonts w:ascii="Arial" w:eastAsia="Times New Roman" w:hAnsi="Arial" w:cs="Arial"/>
          <w:sz w:val="20"/>
          <w:szCs w:val="20"/>
          <w:lang w:eastAsia="pl-PL"/>
        </w:rPr>
        <w:t>komisji rekrutacyjnych;</w:t>
      </w:r>
    </w:p>
    <w:p w:rsidR="00515ABD" w:rsidRPr="00515ABD" w:rsidRDefault="00515ABD" w:rsidP="00515ABD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podejmowanie decyzji w sprawach odwołań od decyzji wydziałowych komisji rekrutacyjnych dotyczących przyjęcia na studia.</w:t>
      </w: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13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Wydziałową komisję rekrutacyjną powołuje Dziekan Wydziału, w skład której wchodzą: przewodniczący komisji, zastępca przewodniczącego komisji, członek komisji oraz sekretarz.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Przewodniczącego, zastępcę oraz członka komisji powołuje się spośród nauczycieli akademickich.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Sekretarza powołuje się spośród nauczycieli akademickich, doktorantów albo pracowników administracji. Sekretarz nie ma prawa głosu. 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 zadań wydziałowych komisji rekrutacyjnych należy w szczególności:</w:t>
      </w:r>
    </w:p>
    <w:p w:rsidR="00515ABD" w:rsidRPr="00515ABD" w:rsidRDefault="00515ABD" w:rsidP="00515ABD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rozpatrywanie wniosków Biura Obsługi Rekrutacji w Poznaniu lub Punktu Rekrutacyjnego </w:t>
      </w:r>
      <w:r w:rsidR="00A1605E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 Gorzowie Wlkp. o dopuszczeniu do postępowania kwalifikacyjnego w przypadkach  wątpliwych, a w tym występowanie w tych sprawach do Uczelnianej Komisji Rekrutacyjnej;</w:t>
      </w:r>
    </w:p>
    <w:p w:rsidR="00515ABD" w:rsidRPr="00515ABD" w:rsidRDefault="00515ABD" w:rsidP="00515ABD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przeprowadzanie egzaminów wstępnych;</w:t>
      </w:r>
    </w:p>
    <w:p w:rsidR="00515ABD" w:rsidRPr="00515ABD" w:rsidRDefault="00515ABD" w:rsidP="00515ABD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przyjmowanie na studia kandydatów w ramach limitu miejsc będącego w dyspozycji komisji wydziałowych;</w:t>
      </w:r>
    </w:p>
    <w:p w:rsidR="00515ABD" w:rsidRPr="00515ABD" w:rsidRDefault="00515ABD" w:rsidP="00515ABD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współpraca z pracownikiem Biura Obsługi Rekrutacji w Poznaniu lub koordynatorem Punktu Rekrutacyjnego w Gorzowie Wlkp. w ramach prowadzonych przez  jednostkę działań związanych z potrzebami wydziałowych komisji rekrutacyjnych. 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Uchwały komisji zapadają większością głosów. W razie równej liczby głosów decyduje głos przewodniczącego.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Decyzje o przyjęciu i nieprzyjęciu na studia podpisują wszyscy członkowie komisji</w:t>
      </w:r>
      <w:r w:rsidR="00A160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Od decyzji wydziałowej komisji rekrutacyjnej przysługuje prawo odwołania do Uczelnianej Komisji Rekrutacyjnej AWF w Poznaniu w ciągu 14 dni od daty otrzymania decyzji. </w:t>
      </w:r>
    </w:p>
    <w:p w:rsidR="00515ABD" w:rsidRPr="00515ABD" w:rsidRDefault="00515ABD" w:rsidP="00515AB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Podstawą odwołania kandydatów od decyzji wydziałowej komisji rekrutacyjnej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może być jedynie wskazanie naruszenia warunków i trybu rekrutacji na studia przez komisję wydziałową.</w:t>
      </w:r>
    </w:p>
    <w:p w:rsidR="00515ABD" w:rsidRPr="00515ABD" w:rsidRDefault="00515ABD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</w:rPr>
        <w:t>§ 1</w:t>
      </w:r>
      <w:r w:rsidR="009472FF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515ABD" w:rsidRPr="00515ABD" w:rsidRDefault="00515ABD" w:rsidP="00A160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Rektor w odrębnych zarządzeniach ustala:</w:t>
      </w:r>
    </w:p>
    <w:p w:rsidR="00515ABD" w:rsidRPr="00515ABD" w:rsidRDefault="00A1605E" w:rsidP="00515ABD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erminy procesu rekrutacyjnego na studia I, II stopnia oraz jednolitych studiów magisterskich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trybie stacjonarnym oraz dla kandydatów na studia, których wynik egzaminu maturalnego </w:t>
      </w:r>
      <w:r w:rsidR="008049DA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15ABD" w:rsidRPr="00515ABD">
        <w:rPr>
          <w:rFonts w:ascii="Arial" w:eastAsia="Times New Roman" w:hAnsi="Arial" w:cs="Arial"/>
          <w:sz w:val="20"/>
          <w:szCs w:val="20"/>
          <w:lang w:eastAsia="pl-PL"/>
        </w:rPr>
        <w:t>z danego przedmiotu lub przedmiotów został podwyższony w wyniku odwołania, o którym mowa w art. 44zzz ust. 7 ustawy z dnia 7 września 1991 r. o systemie oświaty  do końca listopada roku poprzedzającego proces rekrutacyjny;</w:t>
      </w:r>
    </w:p>
    <w:p w:rsidR="00515ABD" w:rsidRPr="00515ABD" w:rsidRDefault="00515ABD" w:rsidP="00515ABD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termin działania Uczelnianej oraz Wydziałowej Komisji Rekrutacyjnej i inne warunki przeprowadzenia rekrutacji na studia niezawarte w Uchwale do końca kwietnia roku kalendarzowego.</w:t>
      </w:r>
    </w:p>
    <w:p w:rsidR="00515ABD" w:rsidRPr="00515ABD" w:rsidRDefault="009472FF" w:rsidP="00515A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§ 15</w:t>
      </w:r>
    </w:p>
    <w:p w:rsidR="00515ABD" w:rsidRPr="00515ABD" w:rsidRDefault="00515ABD" w:rsidP="00515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Kandydatom z orzeczeniem o niepełnosprawności wydziałowa komisja rekrutacyjna może indywidualnie dostosować kryteria egzaminacyjne na poszczególnych etapach kwalifikacyjnych. Podstawę w tym przypadku stanowić będzie zaświadczenie lekarskie wydane przez lekarza uprawnionego do badań profilaktycznych (Medycyny Pracy).</w:t>
      </w:r>
    </w:p>
    <w:p w:rsidR="00515ABD" w:rsidRPr="00515ABD" w:rsidRDefault="00515ABD" w:rsidP="00515ABD">
      <w:pPr>
        <w:spacing w:after="0" w:line="360" w:lineRule="auto"/>
        <w:ind w:left="284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15ABD" w:rsidRPr="00515ABD" w:rsidRDefault="00515ABD" w:rsidP="00515ABD"/>
    <w:p w:rsidR="00515ABD" w:rsidRPr="00515ABD" w:rsidRDefault="00515ABD" w:rsidP="00515ABD"/>
    <w:p w:rsidR="00515ABD" w:rsidRPr="00515ABD" w:rsidRDefault="00515ABD" w:rsidP="00515ABD">
      <w:r w:rsidRPr="00515ABD">
        <w:br w:type="page"/>
      </w:r>
    </w:p>
    <w:p w:rsidR="00515ABD" w:rsidRPr="0075033A" w:rsidRDefault="00515ABD" w:rsidP="007503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lastRenderedPageBreak/>
        <w:t xml:space="preserve">     ZAŁĄCZNIK NUMER 2 </w:t>
      </w:r>
    </w:p>
    <w:p w:rsidR="0075033A" w:rsidRPr="0075033A" w:rsidRDefault="0075033A" w:rsidP="007503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>do uchwały nr 87/2018</w:t>
      </w:r>
    </w:p>
    <w:p w:rsidR="00515ABD" w:rsidRPr="0075033A" w:rsidRDefault="00515ABD" w:rsidP="007503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Senatu </w:t>
      </w:r>
      <w:r w:rsidR="0075033A" w:rsidRPr="0075033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AWF w Poznaniu </w:t>
      </w:r>
    </w:p>
    <w:p w:rsidR="00515ABD" w:rsidRPr="0075033A" w:rsidRDefault="0075033A" w:rsidP="0075033A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5033A">
        <w:rPr>
          <w:rFonts w:ascii="Arial" w:eastAsia="Times New Roman" w:hAnsi="Arial" w:cs="Arial"/>
          <w:b/>
          <w:bCs/>
          <w:i/>
          <w:sz w:val="20"/>
          <w:szCs w:val="20"/>
        </w:rPr>
        <w:t>z dnia 22 maja 2018</w:t>
      </w:r>
      <w:r w:rsidR="00515ABD" w:rsidRPr="0075033A">
        <w:rPr>
          <w:rFonts w:ascii="Arial" w:eastAsia="Times New Roman" w:hAnsi="Arial" w:cs="Arial"/>
          <w:b/>
          <w:bCs/>
          <w:i/>
          <w:sz w:val="20"/>
          <w:szCs w:val="20"/>
        </w:rPr>
        <w:t>r.</w:t>
      </w:r>
    </w:p>
    <w:p w:rsidR="00515ABD" w:rsidRPr="00515ABD" w:rsidRDefault="00515ABD" w:rsidP="00515ABD">
      <w:pPr>
        <w:keepNext/>
        <w:spacing w:after="0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spacing w:after="0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SZCZEGÓŁOWE WARUNKI  I TRYB REKRUTACJI</w:t>
      </w:r>
    </w:p>
    <w:p w:rsidR="00515ABD" w:rsidRPr="00515ABD" w:rsidRDefault="00515ABD" w:rsidP="0051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BD" w:rsidRPr="00515ABD" w:rsidRDefault="00515ABD" w:rsidP="0051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BD" w:rsidRPr="00515ABD" w:rsidRDefault="00515ABD" w:rsidP="00515A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PRZELICZNIK OCEN NA PUNKTY</w:t>
      </w:r>
    </w:p>
    <w:p w:rsidR="00515ABD" w:rsidRPr="00515ABD" w:rsidRDefault="00515ABD" w:rsidP="00515ABD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Tabela 1. Przeliczanie ocen na punkty „stara matura”</w:t>
      </w: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2340"/>
        <w:gridCol w:w="2520"/>
        <w:gridCol w:w="2340"/>
      </w:tblGrid>
      <w:tr w:rsidR="00515ABD" w:rsidRPr="00515ABD" w:rsidTr="005479DC">
        <w:trPr>
          <w:cantSplit/>
          <w:trHeight w:hRule="exact" w:val="34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4-stopniowa skala ocen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6-stopniowa skala ocena</w:t>
            </w:r>
          </w:p>
        </w:tc>
      </w:tr>
      <w:tr w:rsidR="00515ABD" w:rsidRPr="00515ABD" w:rsidTr="005479DC">
        <w:trPr>
          <w:cantSplit/>
          <w:trHeight w:hRule="exact" w:val="3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</w:tr>
      <w:tr w:rsidR="00515ABD" w:rsidRPr="00515ABD" w:rsidTr="005479DC">
        <w:trPr>
          <w:cantSplit/>
          <w:trHeight w:hRule="exact" w:val="2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515ABD" w:rsidRPr="00515ABD" w:rsidTr="005479DC">
        <w:trPr>
          <w:cantSplit/>
          <w:trHeight w:hRule="exact" w:val="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</w:tr>
      <w:tr w:rsidR="00515ABD" w:rsidRPr="00515ABD" w:rsidTr="005479DC">
        <w:trPr>
          <w:cantSplit/>
          <w:trHeight w:hRule="exact" w:val="2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15ABD" w:rsidRPr="00515ABD" w:rsidTr="005479DC">
        <w:trPr>
          <w:cantSplit/>
          <w:trHeight w:hRule="exact" w:val="289"/>
          <w:jc w:val="center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515ABD" w:rsidRPr="00515ABD" w:rsidTr="005479DC">
        <w:trPr>
          <w:cantSplit/>
          <w:trHeight w:hRule="exact" w:val="294"/>
          <w:jc w:val="center"/>
        </w:trPr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:rsidR="00515ABD" w:rsidRPr="00515ABD" w:rsidRDefault="00515ABD" w:rsidP="00515AB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15ABD" w:rsidRPr="00515ABD" w:rsidRDefault="00515ABD" w:rsidP="00515ABD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firstLine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Tabela 2. „Matura  międzynarodowa”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118"/>
      </w:tblGrid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Matura międzynarodowa - punkty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keepNext/>
              <w:tabs>
                <w:tab w:val="left" w:pos="0"/>
              </w:tabs>
              <w:spacing w:after="0"/>
              <w:jc w:val="center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 matura - punkty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515ABD" w:rsidRPr="00515ABD" w:rsidTr="005479DC">
        <w:trPr>
          <w:jc w:val="center"/>
        </w:trPr>
        <w:tc>
          <w:tcPr>
            <w:tcW w:w="3260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</w:tcPr>
          <w:p w:rsidR="00515ABD" w:rsidRPr="00515ABD" w:rsidRDefault="00515ABD" w:rsidP="00515AB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</w:tr>
    </w:tbl>
    <w:p w:rsidR="00515ABD" w:rsidRPr="00515ABD" w:rsidRDefault="00515ABD" w:rsidP="00515AB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u w:val="single"/>
          <w:lang w:eastAsia="pl-PL"/>
        </w:rPr>
        <w:t>„Nowa matura”</w:t>
      </w:r>
    </w:p>
    <w:p w:rsidR="00515ABD" w:rsidRPr="00515ABD" w:rsidRDefault="00515ABD" w:rsidP="004F4602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Przyznanie punktów za oceny z egzaminu maturalnego: na poziomie </w:t>
      </w:r>
      <w:r w:rsidR="004F4602">
        <w:rPr>
          <w:rFonts w:ascii="Arial" w:eastAsia="Times New Roman" w:hAnsi="Arial" w:cs="Arial"/>
          <w:sz w:val="20"/>
          <w:szCs w:val="20"/>
          <w:lang w:eastAsia="pl-PL"/>
        </w:rPr>
        <w:t xml:space="preserve">podstawowym –                      z przelicznikiem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razy 1 (1%=1 pkt); na poziomie rozszerzonym – razy 1,5.</w:t>
      </w:r>
    </w:p>
    <w:p w:rsidR="00515ABD" w:rsidRPr="00515ABD" w:rsidRDefault="00515ABD" w:rsidP="00515ABD">
      <w:pPr>
        <w:spacing w:after="0"/>
        <w:ind w:firstLine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15ABD" w:rsidRPr="00515ABD" w:rsidRDefault="00515ABD" w:rsidP="00515ABD">
      <w:pPr>
        <w:spacing w:after="0"/>
        <w:ind w:firstLine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u w:val="single"/>
          <w:lang w:eastAsia="pl-PL"/>
        </w:rPr>
        <w:t>„Stara matura”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Dla kandydatów posiadających świadectwo dojrzałości  „starej matury” – stosuje się zasady przeliczania ocen na punkty według tabeli numer 1.  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>„Matura międzynarodowa”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>Z języka obcego kandydat uzyskuje maksymalną ilość punktów – 150.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color w:val="0070C0"/>
          <w:sz w:val="20"/>
          <w:szCs w:val="20"/>
        </w:rPr>
        <w:t>„</w:t>
      </w:r>
      <w:r w:rsidRPr="00515ABD">
        <w:rPr>
          <w:rFonts w:ascii="Arial" w:eastAsia="Times New Roman" w:hAnsi="Arial" w:cs="Arial"/>
          <w:sz w:val="20"/>
          <w:szCs w:val="20"/>
        </w:rPr>
        <w:t>Matura dwujęzyczna”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>Przyznanie punktów za  przedmiot brany pod uwagę na danym kierunku zdawany w języku obcym na egzaminie maturalnym – razy 1,5 .</w:t>
      </w: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15ABD" w:rsidRPr="00515ABD" w:rsidRDefault="00515ABD" w:rsidP="00515ABD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br/>
      </w:r>
    </w:p>
    <w:p w:rsidR="00515ABD" w:rsidRPr="00515ABD" w:rsidRDefault="00515ABD" w:rsidP="00515ABD">
      <w:pPr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br w:type="page"/>
      </w:r>
    </w:p>
    <w:p w:rsidR="00515ABD" w:rsidRPr="00515ABD" w:rsidRDefault="00515ABD" w:rsidP="00515A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WYDZIAŁ WYCHOWANIA FIZYCZNEGO, SPORTU  I REHABILITACJI W POZNANIU</w:t>
      </w:r>
    </w:p>
    <w:p w:rsidR="00515ABD" w:rsidRPr="00515ABD" w:rsidRDefault="00515ABD" w:rsidP="00515ABD">
      <w:pPr>
        <w:keepNext/>
        <w:spacing w:after="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spacing w:after="0"/>
        <w:ind w:left="284" w:hanging="284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59"/>
        </w:numPr>
        <w:spacing w:after="0"/>
        <w:contextualSpacing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515ABD">
        <w:rPr>
          <w:rFonts w:ascii="Arial" w:eastAsia="Times New Roman" w:hAnsi="Arial" w:cs="Arial"/>
          <w:b/>
          <w:lang w:eastAsia="pl-PL"/>
        </w:rPr>
        <w:t xml:space="preserve">KIERUNEK WYCHOWANIE FIZYCZNE 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lang w:eastAsia="pl-PL"/>
        </w:rPr>
      </w:pPr>
    </w:p>
    <w:p w:rsidR="00515ABD" w:rsidRPr="00515ABD" w:rsidRDefault="00515ABD" w:rsidP="00515ABD">
      <w:pPr>
        <w:keepNext/>
        <w:numPr>
          <w:ilvl w:val="2"/>
          <w:numId w:val="33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lang w:eastAsia="pl-PL"/>
        </w:rPr>
        <w:t>Studia pierwszego stopnia 3-letnie, tryb stacjonarny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Postępowanie rekrutacyjne obejmuje:</w:t>
      </w:r>
    </w:p>
    <w:p w:rsidR="00515ABD" w:rsidRPr="00515ABD" w:rsidRDefault="00515ABD" w:rsidP="00515AB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Wniesienie obowiązkowej opłaty za postępowanie kwalifikacyjne w wysokości określonej                       w zarządzeniu Rektora</w:t>
      </w:r>
    </w:p>
    <w:p w:rsidR="00515ABD" w:rsidRPr="00515ABD" w:rsidRDefault="00515ABD" w:rsidP="00515AB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trike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Konkurs świadectw uwzględniający:</w:t>
      </w:r>
    </w:p>
    <w:p w:rsidR="00515ABD" w:rsidRPr="00515ABD" w:rsidRDefault="00515ABD" w:rsidP="00515ABD">
      <w:pPr>
        <w:numPr>
          <w:ilvl w:val="0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Wyniki z egzaminu maturalnego części pisemnej w zakresie:</w:t>
      </w:r>
    </w:p>
    <w:p w:rsidR="00515ABD" w:rsidRPr="00515ABD" w:rsidRDefault="00515ABD" w:rsidP="00515ABD">
      <w:pPr>
        <w:numPr>
          <w:ilvl w:val="1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języka obcego (</w:t>
      </w: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lang w:eastAsia="pl-PL"/>
        </w:rPr>
        <w:t>)</w:t>
      </w:r>
    </w:p>
    <w:p w:rsidR="00515ABD" w:rsidRPr="00515ABD" w:rsidRDefault="00515ABD" w:rsidP="00515ABD">
      <w:pPr>
        <w:numPr>
          <w:ilvl w:val="1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jednego przedmiotu do wyboru spośród:</w:t>
      </w:r>
    </w:p>
    <w:p w:rsidR="00515ABD" w:rsidRPr="00515ABD" w:rsidRDefault="00515ABD" w:rsidP="00515ABD">
      <w:pPr>
        <w:numPr>
          <w:ilvl w:val="2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biologii, chemii, fizyki, geografii, historii, wiedzy o społeczeństwie (</w:t>
      </w: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lang w:eastAsia="pl-PL"/>
        </w:rPr>
        <w:t>)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b/>
          <w:i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5) Egzamin sprawnościowy z pływania na dystansie 50. metrów bez zatrzymania uwzględniający:</w:t>
      </w:r>
    </w:p>
    <w:p w:rsidR="00515ABD" w:rsidRPr="00515ABD" w:rsidRDefault="00515ABD" w:rsidP="00515ABD">
      <w:pPr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czas przepłyniętego dystansu - od 1do 5 pkt.</w:t>
      </w:r>
    </w:p>
    <w:p w:rsidR="00515ABD" w:rsidRPr="00515ABD" w:rsidRDefault="00515ABD" w:rsidP="00515ABD">
      <w:pPr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technikę stylu pływackiego (dopuszcza się dwa style, każdy po 25m) – ocena od 0 do 10 pkt.</w:t>
      </w: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Maksymalna liczba punktów - 15</w:t>
      </w: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Normy czasowe (sekundy) - punkty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1396"/>
        <w:gridCol w:w="3052"/>
      </w:tblGrid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Mężczyźni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x - 0:40,00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x - 0:35,00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0:40,10 - 0:45,00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0:35,10 - 0:40,00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0:45,10 - 0:53,00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0:40,10 - 0:47,00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0:53,10 - 1:03,00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0:47,10 - 0:56,00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1:03,10 - 1:20,00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0:56,10 - 1:10,00</w:t>
            </w:r>
          </w:p>
        </w:tc>
      </w:tr>
    </w:tbl>
    <w:p w:rsidR="00515ABD" w:rsidRPr="00515ABD" w:rsidRDefault="00515ABD" w:rsidP="00515ABD">
      <w:pPr>
        <w:spacing w:after="120"/>
        <w:rPr>
          <w:rFonts w:ascii="Arial" w:eastAsia="Times New Roman" w:hAnsi="Arial" w:cs="Arial"/>
          <w:b/>
          <w:sz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lang w:eastAsia="pl-PL"/>
        </w:rPr>
        <w:t>Brak uzyskania przynajmniej 1 punktu za czas przepłyniętego dystansu dyskwalifikuje kandydata do udziału w dalszym procesie rekrutacyjnym.</w:t>
      </w:r>
    </w:p>
    <w:p w:rsidR="00515ABD" w:rsidRPr="00515ABD" w:rsidRDefault="00515ABD" w:rsidP="00515ABD">
      <w:pPr>
        <w:numPr>
          <w:ilvl w:val="0"/>
          <w:numId w:val="61"/>
        </w:numPr>
        <w:spacing w:after="120"/>
        <w:contextualSpacing/>
        <w:rPr>
          <w:rFonts w:ascii="Arial" w:eastAsia="Times New Roman" w:hAnsi="Arial" w:cs="Arial"/>
          <w:b/>
          <w:i/>
          <w:sz w:val="20"/>
          <w:lang w:eastAsia="pl-PL"/>
        </w:rPr>
      </w:pPr>
      <w:r w:rsidRPr="00515ABD">
        <w:rPr>
          <w:rFonts w:ascii="Arial" w:eastAsia="Times New Roman" w:hAnsi="Arial" w:cs="Arial"/>
          <w:sz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lang w:eastAsia="pl-PL"/>
        </w:rPr>
        <w:t>Kryteria uzupełniające</w:t>
      </w:r>
    </w:p>
    <w:p w:rsidR="00515ABD" w:rsidRPr="00515ABD" w:rsidRDefault="00515ABD" w:rsidP="00515A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Kandydaci posiadający klasę sportową w dyscyplinach sportu prowadzonych przez Akademię Wychowania Fizycznego w Poznaniu (specjalizacje instruktorskie i trenerskie) mogą uzyskać dodatkowe punkty kwalifikacyjne za posiadanie: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klasy mistrzowskiej – 50 pkt,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I klasy sportowej – 30 pkt,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II klasy sportowej – 10 pkt.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lang w:eastAsia="pl-PL"/>
        </w:rPr>
        <w:t>O miejscu na liście rankingowej decyduje łączna liczba punktów z wymienionych kryteriów.</w:t>
      </w: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515ABD" w:rsidRPr="00515ABD" w:rsidRDefault="00515ABD" w:rsidP="00515ABD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lang w:eastAsia="pl-PL"/>
        </w:rPr>
        <w:t xml:space="preserve">Studia drugiego stopnia 2-letnie, tryb stacjonarny 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Absolwenci studiów pierwszego stopnia posiadający tytuł licencjata po kierunku wychowanie fizyczne, sport, pedagogika - specjalność: edukacja elementarna i wychowanie fizyczne  mogą ubiegać się o przyjęcie na 2-letnie studia drugiego stopnia. Od absolwentów kierunku sport wymagane jest dodatkowo przedstawienie dokumentów potwierdzających zdobycie kwalifikacji </w:t>
      </w:r>
      <w:proofErr w:type="spellStart"/>
      <w:r w:rsidRPr="00515ABD">
        <w:rPr>
          <w:rFonts w:ascii="Arial" w:eastAsia="Times New Roman" w:hAnsi="Arial" w:cs="Arial"/>
          <w:sz w:val="20"/>
          <w:szCs w:val="20"/>
          <w:lang w:eastAsia="pl-PL"/>
        </w:rPr>
        <w:t>pedagogiczno–psychologicznych</w:t>
      </w:r>
      <w:proofErr w:type="spellEnd"/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 oraz metodycznych zgodnych z efektami kształcenia obowiązującymi w tym zakresie na studiach pierwszego stopnia kierunku wychowanie fizyczne.  </w:t>
      </w:r>
    </w:p>
    <w:p w:rsid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Postępowanie rekrutacyjne obejmuje: </w:t>
      </w:r>
    </w:p>
    <w:p w:rsidR="00515ABD" w:rsidRPr="00515ABD" w:rsidRDefault="00515ABD" w:rsidP="00515ABD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 w zarządzeniu Rektora</w:t>
      </w:r>
    </w:p>
    <w:p w:rsidR="00515ABD" w:rsidRPr="00515ABD" w:rsidRDefault="00515ABD" w:rsidP="00515AB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Utworzenie rankingu na podstawie średniej ocen ze studiów pierwszego stopnia </w:t>
      </w:r>
    </w:p>
    <w:p w:rsidR="00515ABD" w:rsidRPr="00515ABD" w:rsidRDefault="00515ABD" w:rsidP="00515ABD">
      <w:pPr>
        <w:numPr>
          <w:ilvl w:val="0"/>
          <w:numId w:val="31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Kryteria uzupełniające</w:t>
      </w:r>
    </w:p>
    <w:p w:rsidR="00515ABD" w:rsidRPr="00515ABD" w:rsidRDefault="00515ABD" w:rsidP="00515A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prowadzonych przez Akademię Wychowania Fizycznego w Poznaniu (specjalizacje instruktorskie i trenerskie) mogą uzyskać dodatkowe punkty kwalifikacyjne za posiadanie: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klasy mistrzowskiej – 2,0 pkt, 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 klasy sportowej – 1,5 pkt, 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II klasy sportowej – 1,0 pkt. 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highlight w:val="yellow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515ABD" w:rsidRPr="00515ABD" w:rsidRDefault="00515ABD" w:rsidP="00515ABD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0"/>
          <w:szCs w:val="20"/>
          <w:lang w:eastAsia="pl-PL"/>
        </w:rPr>
      </w:pPr>
    </w:p>
    <w:p w:rsidR="00515ABD" w:rsidRDefault="00515ABD" w:rsidP="00515ABD">
      <w:pPr>
        <w:keepNext/>
        <w:numPr>
          <w:ilvl w:val="0"/>
          <w:numId w:val="34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515ABD">
        <w:rPr>
          <w:rFonts w:ascii="Arial" w:eastAsia="Times New Roman" w:hAnsi="Arial" w:cs="Arial"/>
          <w:b/>
          <w:lang w:eastAsia="pl-PL"/>
        </w:rPr>
        <w:t>KIERUNEK SPORT</w:t>
      </w:r>
    </w:p>
    <w:p w:rsidR="00A869BF" w:rsidRPr="00515ABD" w:rsidRDefault="00A869BF" w:rsidP="00A869BF">
      <w:pPr>
        <w:keepNext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15ABD" w:rsidRPr="00515ABD" w:rsidRDefault="00515ABD" w:rsidP="00515ABD">
      <w:pPr>
        <w:keepNext/>
        <w:spacing w:after="0"/>
        <w:ind w:left="357" w:hanging="357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lang w:eastAsia="pl-PL"/>
        </w:rPr>
        <w:t>1.    Studia pierwszego stopnia 3</w:t>
      </w:r>
      <w:r w:rsidRPr="00515ABD">
        <w:rPr>
          <w:rFonts w:ascii="Arial" w:eastAsia="Times New Roman" w:hAnsi="Arial" w:cs="Arial"/>
          <w:i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lang w:eastAsia="pl-PL"/>
        </w:rPr>
        <w:t xml:space="preserve">letnie, tryb stacjonarny 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obejmuje:</w:t>
      </w:r>
    </w:p>
    <w:p w:rsidR="00515ABD" w:rsidRPr="00515ABD" w:rsidRDefault="00515ABD" w:rsidP="00515ABD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      w zarządzeniu Rektora</w:t>
      </w:r>
    </w:p>
    <w:p w:rsidR="00515ABD" w:rsidRPr="00515ABD" w:rsidRDefault="00515ABD" w:rsidP="00515ABD">
      <w:pPr>
        <w:numPr>
          <w:ilvl w:val="0"/>
          <w:numId w:val="46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 uwzględniający:</w:t>
      </w:r>
    </w:p>
    <w:p w:rsidR="00515ABD" w:rsidRPr="00515ABD" w:rsidRDefault="00515ABD" w:rsidP="00515ABD">
      <w:pPr>
        <w:numPr>
          <w:ilvl w:val="0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 w zakresie:</w:t>
      </w:r>
    </w:p>
    <w:p w:rsidR="00515ABD" w:rsidRPr="00515ABD" w:rsidRDefault="00515ABD" w:rsidP="00515ABD">
      <w:pPr>
        <w:numPr>
          <w:ilvl w:val="1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języka obcego (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15ABD" w:rsidRPr="00515ABD" w:rsidRDefault="00515ABD" w:rsidP="00515ABD">
      <w:pPr>
        <w:numPr>
          <w:ilvl w:val="1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jednego przedmiotu do wyboru spośród:</w:t>
      </w:r>
    </w:p>
    <w:p w:rsidR="00515ABD" w:rsidRPr="00515ABD" w:rsidRDefault="00515ABD" w:rsidP="00515ABD">
      <w:pPr>
        <w:numPr>
          <w:ilvl w:val="2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biologii, chemii, fizyki, geografii, historii, wiedzy o społeczeństwie (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15ABD" w:rsidRPr="00515ABD" w:rsidRDefault="00515ABD" w:rsidP="00515ABD">
      <w:pPr>
        <w:numPr>
          <w:ilvl w:val="0"/>
          <w:numId w:val="62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Egzamin sprawnościowy z pływania na dystansie 50. metrów bez zatrzymania uwzględniający:</w:t>
      </w:r>
    </w:p>
    <w:p w:rsidR="00515ABD" w:rsidRPr="00515ABD" w:rsidRDefault="00515ABD" w:rsidP="00515ABD">
      <w:pPr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czas przepłyniętego dystansu - od 1do 5 pkt.</w:t>
      </w:r>
    </w:p>
    <w:p w:rsidR="00515ABD" w:rsidRPr="00515ABD" w:rsidRDefault="00515ABD" w:rsidP="00515ABD">
      <w:pPr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technikę stylu pływackiego (dopuszcza się dwa style, każdy po 25 m) – ocena od 0 do 10 pkt.</w:t>
      </w: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Maksymalna liczba punktów – 15</w:t>
      </w: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Normy czasowe (sekundy) - punkty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1396"/>
        <w:gridCol w:w="3052"/>
      </w:tblGrid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 - 0:40,00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 - 0:35,00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0:40,10 - 0:45,00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0:35,10 - 0:40,00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0:45,10 - 0:53,00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0:40,10 - 0:47,00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0:53,10 - 1:03,00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0:47,10 - 0:56,00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1:03,10 - 1:20,00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0:56,10 - 1:10,00</w:t>
            </w:r>
          </w:p>
        </w:tc>
      </w:tr>
    </w:tbl>
    <w:p w:rsidR="00515ABD" w:rsidRPr="00515ABD" w:rsidRDefault="00515ABD" w:rsidP="00515ABD">
      <w:pPr>
        <w:spacing w:after="120"/>
        <w:rPr>
          <w:rFonts w:ascii="Arial" w:eastAsia="Times New Roman" w:hAnsi="Arial" w:cs="Arial"/>
          <w:b/>
          <w:sz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lang w:eastAsia="pl-PL"/>
        </w:rPr>
        <w:t>Brak uzyskania przynajmniej 1 punktu za czas przepłyniętego dystansu dyskwalifikuje kandydata do udziału w dalszym procesie rekrutacyjnym.</w:t>
      </w:r>
    </w:p>
    <w:p w:rsidR="00515ABD" w:rsidRPr="00515ABD" w:rsidRDefault="00515ABD" w:rsidP="00515ABD">
      <w:pPr>
        <w:numPr>
          <w:ilvl w:val="0"/>
          <w:numId w:val="62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Kryteria uzupełniające</w:t>
      </w:r>
    </w:p>
    <w:p w:rsidR="00515ABD" w:rsidRPr="00515ABD" w:rsidRDefault="00515ABD" w:rsidP="00515A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prowadzonych przez Akademię Wychowania Fizycznego w Poznaniu (specjalizacje instruktorskie i trenerskie) mogą uzyskać dodatkowe punkty kwalifikacyjne za posiadanie: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klasy mistrzowskiej – 50 pkt,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 klasy sportowej – 30 pkt,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II klasy sportowej – 10 pkt.</w:t>
      </w: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left="284" w:hanging="284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2.    Studia drugiego stopnia 2-letnie</w:t>
      </w:r>
      <w:r w:rsidRPr="00515ABD">
        <w:rPr>
          <w:rFonts w:ascii="Arial" w:eastAsia="Times New Roman" w:hAnsi="Arial" w:cs="Arial"/>
          <w:b/>
          <w:bCs/>
          <w:iCs/>
          <w:lang w:eastAsia="pl-PL"/>
        </w:rPr>
        <w:t>, tryb stacjonarny</w:t>
      </w: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Absolwenci studiów pierwszego stopnia posiadający tytuł licencjata po kierunku sport, wychowanie fizyczne, pedagogika - specjalność: edukacja elementarna i wychowanie fizyczne mogą ubiegać się o przyjęcie na 2-letnie studia drugiego stopnia. Od absolwentów kierunku wychowanie fizyczne i pedagogika - specjalność: edukacja elementarna i wychowanie fizyczne wymagane jest dodatkowo przedstawienie dokumentów potwierdzających zdobycie uprawnień instruktora sportu wydanych przez Akademię Wychowania Fizycznego lub polski związek sportowy.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Kandydat dokonuje wyboru jednej z następujących specjalności:</w:t>
      </w:r>
    </w:p>
    <w:p w:rsidR="00515ABD" w:rsidRPr="00515ABD" w:rsidRDefault="00515ABD" w:rsidP="00515ABD">
      <w:pPr>
        <w:numPr>
          <w:ilvl w:val="0"/>
          <w:numId w:val="66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trener przygotowania motorycznego w sporcie,</w:t>
      </w:r>
    </w:p>
    <w:p w:rsidR="00515ABD" w:rsidRPr="00515ABD" w:rsidRDefault="00515ABD" w:rsidP="00515ABD">
      <w:pPr>
        <w:numPr>
          <w:ilvl w:val="0"/>
          <w:numId w:val="66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trener osobisty,</w:t>
      </w:r>
    </w:p>
    <w:p w:rsidR="00515ABD" w:rsidRPr="00515ABD" w:rsidRDefault="00515ABD" w:rsidP="00515ABD">
      <w:pPr>
        <w:numPr>
          <w:ilvl w:val="0"/>
          <w:numId w:val="66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organizacja i zarządzanie sportem,</w:t>
      </w:r>
    </w:p>
    <w:p w:rsidR="00515ABD" w:rsidRPr="00515ABD" w:rsidRDefault="00515ABD" w:rsidP="00515ABD">
      <w:pPr>
        <w:numPr>
          <w:ilvl w:val="0"/>
          <w:numId w:val="66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sport osób niepełnosprawnych.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Przyjęcie na specjalność „trener przygotowania motorycznego w sporcie” jest możliwe po przedstawieniu dokumentów potwierdzających zdobycie uprawnień trenera wydanych przez Akademię Wychowania Fizycznego lub polski związek sportowy.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Postępowanie rekrutacyjne obejmuje: 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1) Rejestrację elektroniczną</w:t>
      </w:r>
    </w:p>
    <w:p w:rsidR="00515ABD" w:rsidRPr="00515ABD" w:rsidRDefault="00515ABD" w:rsidP="00515A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2) Wniesienie obowiązkowej opłaty za postępowanie kwalifikacyjne w wysokości określonej                         w zarządzeniu Rektora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3) Utworzenie rankingu na podstawie średniej ocen ze studiów pierwszego stopnia </w:t>
      </w:r>
    </w:p>
    <w:p w:rsidR="00515ABD" w:rsidRPr="00515ABD" w:rsidRDefault="00515ABD" w:rsidP="00515ABD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4) Dostarczenie w wyznaczonym terminie wymaganej dokumentacji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Kryteria uzupełniające</w:t>
      </w:r>
    </w:p>
    <w:p w:rsidR="00515ABD" w:rsidRPr="00515ABD" w:rsidRDefault="00515ABD" w:rsidP="00515A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Kandydaci posiadający klasę sportową w dyscyplinach sportu prowadzonych przez Akademię Wychowania Fizycznego w Poznaniu (specjalizacje instruktorskie i trenerskie) mogą uzyskać dodatkowe punkty kwalifikacyjne za posiadanie: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klasy mistrzowskiej – 2,0 pkt, 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 klasy sportowej – 1,5 pkt, </w:t>
      </w:r>
    </w:p>
    <w:p w:rsidR="00515ABD" w:rsidRPr="00515ABD" w:rsidRDefault="00515ABD" w:rsidP="00515ABD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II klasy sportowej – 1,0 pkt. 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15ABD">
        <w:rPr>
          <w:rFonts w:ascii="Arial" w:eastAsia="Times New Roman" w:hAnsi="Arial" w:cs="Arial"/>
          <w:b/>
          <w:lang w:eastAsia="pl-PL"/>
        </w:rPr>
        <w:t>KIERUNEK TANIEC W KULTURZE FIZYCZNEJ</w:t>
      </w:r>
    </w:p>
    <w:p w:rsidR="00515ABD" w:rsidRPr="00515ABD" w:rsidRDefault="00515ABD" w:rsidP="00515ABD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515ABD" w:rsidRPr="00515ABD" w:rsidRDefault="00515ABD" w:rsidP="00515ABD">
      <w:pPr>
        <w:keepNext/>
        <w:spacing w:after="0"/>
        <w:ind w:left="357" w:hanging="357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lang w:eastAsia="pl-PL"/>
        </w:rPr>
        <w:t>1.    Studia pierwszego stopnia 3</w:t>
      </w:r>
      <w:r w:rsidRPr="00515ABD">
        <w:rPr>
          <w:rFonts w:ascii="Arial" w:eastAsia="Times New Roman" w:hAnsi="Arial" w:cs="Arial"/>
          <w:i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lang w:eastAsia="pl-PL"/>
        </w:rPr>
        <w:t xml:space="preserve">letnie, tryb stacjonarny 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obejmuje:</w:t>
      </w:r>
    </w:p>
    <w:p w:rsidR="00515ABD" w:rsidRPr="00515ABD" w:rsidRDefault="00515ABD" w:rsidP="00515ABD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      w zarządzeniu Rektora</w:t>
      </w:r>
    </w:p>
    <w:p w:rsidR="00515ABD" w:rsidRPr="00515ABD" w:rsidRDefault="00515ABD" w:rsidP="00515ABD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 uwzględniający:</w:t>
      </w:r>
    </w:p>
    <w:p w:rsidR="00515ABD" w:rsidRPr="00515ABD" w:rsidRDefault="00515ABD" w:rsidP="00515ABD">
      <w:pPr>
        <w:numPr>
          <w:ilvl w:val="0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 w zakresie:</w:t>
      </w:r>
    </w:p>
    <w:p w:rsidR="00515ABD" w:rsidRPr="00515ABD" w:rsidRDefault="00515ABD" w:rsidP="00515ABD">
      <w:pPr>
        <w:numPr>
          <w:ilvl w:val="1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języka obcego (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15ABD" w:rsidRPr="00515ABD" w:rsidRDefault="00515ABD" w:rsidP="00515ABD">
      <w:pPr>
        <w:numPr>
          <w:ilvl w:val="0"/>
          <w:numId w:val="3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5ABD">
        <w:rPr>
          <w:rFonts w:ascii="Arial" w:hAnsi="Arial" w:cs="Arial"/>
          <w:sz w:val="20"/>
          <w:szCs w:val="20"/>
        </w:rPr>
        <w:t>Test kwalifikacyjny z wybranych technik tanecznych, który obejmuje:</w:t>
      </w:r>
    </w:p>
    <w:p w:rsidR="00515ABD" w:rsidRPr="00515ABD" w:rsidRDefault="00515ABD" w:rsidP="00515ABD">
      <w:pPr>
        <w:numPr>
          <w:ilvl w:val="0"/>
          <w:numId w:val="48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5ABD">
        <w:rPr>
          <w:rFonts w:ascii="Arial" w:hAnsi="Arial" w:cs="Arial"/>
          <w:sz w:val="20"/>
          <w:szCs w:val="20"/>
        </w:rPr>
        <w:t>Etap I – lekcja tańca z naciskiem na ruch a nie na technikę (punktacja 1-50)</w:t>
      </w:r>
    </w:p>
    <w:p w:rsidR="00515ABD" w:rsidRPr="00515ABD" w:rsidRDefault="00515ABD" w:rsidP="00515ABD">
      <w:pPr>
        <w:numPr>
          <w:ilvl w:val="0"/>
          <w:numId w:val="48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5ABD">
        <w:rPr>
          <w:rFonts w:ascii="Arial" w:hAnsi="Arial" w:cs="Arial"/>
          <w:sz w:val="20"/>
          <w:szCs w:val="20"/>
        </w:rPr>
        <w:t>Etap II – 1,5 minuty tańca solo bez muzyki (punktacja 1-50)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Kryteria uzupełniające</w:t>
      </w: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Kandydaci posiadający klasę sportową wystawioną przez Polski Związek Tańca sportowego lub przez Polską Federację Tańca, mogą uzyskać dodatkowe 30 punktów.</w:t>
      </w: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34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515ABD">
        <w:rPr>
          <w:rFonts w:ascii="Arial" w:eastAsia="Times New Roman" w:hAnsi="Arial" w:cs="Arial"/>
          <w:b/>
          <w:lang w:eastAsia="pl-PL"/>
        </w:rPr>
        <w:lastRenderedPageBreak/>
        <w:t>KIERUNEK FIZJOTERAPIA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38"/>
        </w:numPr>
        <w:tabs>
          <w:tab w:val="num" w:pos="426"/>
        </w:tabs>
        <w:spacing w:after="0" w:line="240" w:lineRule="auto"/>
        <w:ind w:hanging="732"/>
        <w:outlineLvl w:val="4"/>
        <w:rPr>
          <w:rFonts w:ascii="Arial" w:eastAsia="Times New Roman" w:hAnsi="Arial" w:cs="Arial"/>
          <w:b/>
          <w:bCs/>
          <w:iCs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lang w:eastAsia="pl-PL"/>
        </w:rPr>
        <w:t xml:space="preserve">Studia jednolite magisterskie 5-letnie, tryb stacjonarny 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obejmuje:</w:t>
      </w:r>
    </w:p>
    <w:p w:rsidR="00515ABD" w:rsidRPr="00515ABD" w:rsidRDefault="00515ABD" w:rsidP="00515ABD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      w zarządzeniu Rektora</w:t>
      </w:r>
    </w:p>
    <w:p w:rsidR="00515ABD" w:rsidRPr="00515ABD" w:rsidRDefault="00515ABD" w:rsidP="00515ABD">
      <w:pPr>
        <w:numPr>
          <w:ilvl w:val="0"/>
          <w:numId w:val="60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 uwzględniający:</w:t>
      </w:r>
    </w:p>
    <w:p w:rsidR="00515ABD" w:rsidRPr="00515ABD" w:rsidRDefault="00515ABD" w:rsidP="00515ABD">
      <w:pPr>
        <w:numPr>
          <w:ilvl w:val="0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 w zakresie:</w:t>
      </w:r>
    </w:p>
    <w:p w:rsidR="00515ABD" w:rsidRPr="00515ABD" w:rsidRDefault="00515ABD" w:rsidP="00515ABD">
      <w:pPr>
        <w:numPr>
          <w:ilvl w:val="1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jednego przedmiotu do wyboru spośród:</w:t>
      </w:r>
    </w:p>
    <w:p w:rsidR="00515ABD" w:rsidRPr="00515ABD" w:rsidRDefault="00515ABD" w:rsidP="00515ABD">
      <w:pPr>
        <w:numPr>
          <w:ilvl w:val="2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biologii, chemii, fizyki (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poziom rozszerzony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15ABD" w:rsidRPr="00515ABD" w:rsidRDefault="00515ABD" w:rsidP="00515ABD">
      <w:pPr>
        <w:numPr>
          <w:ilvl w:val="0"/>
          <w:numId w:val="60"/>
        </w:numPr>
        <w:spacing w:after="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Egzamin sprawnościowy z pływania na dystansie 50. metrów bez zatrzymania uwzględniający:</w:t>
      </w:r>
    </w:p>
    <w:p w:rsidR="00515ABD" w:rsidRPr="00515ABD" w:rsidRDefault="00515ABD" w:rsidP="00515ABD">
      <w:pPr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czas przepłyniętego dystansu - od 1do 10 pkt.</w:t>
      </w:r>
    </w:p>
    <w:p w:rsidR="00515ABD" w:rsidRPr="00515ABD" w:rsidRDefault="00515ABD" w:rsidP="005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Normy czasowe (sekundy) - punkty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1396"/>
        <w:gridCol w:w="3052"/>
      </w:tblGrid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 - 0:40,00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 - 0:35,00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0:40,10 - 0:43,00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0:35,10 - 0:38,00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0:43,10 - 0:45,00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0:38,10 -0:40,00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0:45,10 - 0:49,00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0:40,10 - 0:44,00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0:49,10 - 0:53,00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0:44,10 - 0:47,00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0:53,10 - 0:58,00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0:47,10 - 0:51,00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0:58,10 - 1:03,00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0:51,10 - 0:56,00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1:03,10 - 1:10,00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0:56,10 - 1:00,00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1:10,10 - 1:15,00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1:00,10 - 1:05,00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1:15,10 - 1:20,00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1:05,00 - 1:10,00</w:t>
            </w:r>
          </w:p>
        </w:tc>
      </w:tr>
    </w:tbl>
    <w:p w:rsidR="00515ABD" w:rsidRPr="00515ABD" w:rsidRDefault="00515ABD" w:rsidP="00515ABD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60"/>
        </w:numPr>
        <w:spacing w:after="0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miejscu na liście rankingowej decyduje łączna liczba punktów z wymienionych kryteriów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>Studia drugiego stopnia 2-letnie</w:t>
      </w:r>
      <w:r w:rsidRPr="00515ABD">
        <w:rPr>
          <w:rFonts w:ascii="Arial" w:eastAsia="Times New Roman" w:hAnsi="Arial" w:cs="Arial"/>
          <w:b/>
          <w:bCs/>
          <w:iCs/>
          <w:lang w:eastAsia="pl-PL"/>
        </w:rPr>
        <w:t>, tryb stacjonarny</w:t>
      </w: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</w:rPr>
        <w:t xml:space="preserve">Absolwenci studiów pierwszego stopnia posiadający tytuł licencjata po kierunku fizjoterapia, mogą ubiegać się o przyjęcie na 2-letnie studia drugiego stopnia. 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Postępowanie rekrutacyjne obejmuje: </w:t>
      </w:r>
    </w:p>
    <w:p w:rsidR="00515ABD" w:rsidRPr="00515ABD" w:rsidRDefault="00515ABD" w:rsidP="00515ABD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w zarządzeniu Rektora</w:t>
      </w:r>
    </w:p>
    <w:p w:rsidR="00515ABD" w:rsidRPr="00515ABD" w:rsidRDefault="00515ABD" w:rsidP="00515ABD">
      <w:pPr>
        <w:numPr>
          <w:ilvl w:val="0"/>
          <w:numId w:val="6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Egzamin testowy składający się ze 100 pytań: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10 pytań z anatomii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5 pytań z biochemii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5 pytań z fizjologii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20 pytań z fizjoterapii w dysfunkcjach narządu ruchu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20 pytań z kinezyterapii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20 pytań z fizykoterapii</w:t>
      </w:r>
    </w:p>
    <w:p w:rsidR="00515ABD" w:rsidRPr="0068422D" w:rsidRDefault="00515ABD" w:rsidP="0068422D">
      <w:pPr>
        <w:pStyle w:val="Akapitzlist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422D">
        <w:rPr>
          <w:rFonts w:ascii="Arial" w:eastAsia="Times New Roman" w:hAnsi="Arial" w:cs="Arial"/>
          <w:sz w:val="20"/>
          <w:szCs w:val="20"/>
          <w:lang w:eastAsia="pl-PL"/>
        </w:rPr>
        <w:t>20 pytań z fizjoterapii w chorobach wewnętrznych</w:t>
      </w:r>
    </w:p>
    <w:p w:rsidR="00515ABD" w:rsidRPr="00515ABD" w:rsidRDefault="00515ABD" w:rsidP="00515ABD">
      <w:pPr>
        <w:numPr>
          <w:ilvl w:val="0"/>
          <w:numId w:val="67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uzyskanych punktów z egzaminu testowego.</w:t>
      </w:r>
    </w:p>
    <w:p w:rsid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 przypadku małej liczby kandydatów Senat zastrzega sobie prawo odstąpienia od egzaminu </w:t>
      </w:r>
      <w:r w:rsidR="006842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i przeprowadzenia rekrutacji w oparciu o konkurs dyplomów uwzględniający przyznanie punktów za ocenę końcową uzyskaną na dyplomie ukończenia studiów pierwszego stopnia.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Cs w:val="20"/>
          <w:lang w:eastAsia="pl-PL"/>
        </w:rPr>
        <w:t xml:space="preserve">KIERUNEK DIETETYKA </w:t>
      </w:r>
    </w:p>
    <w:p w:rsidR="00515ABD" w:rsidRPr="00515ABD" w:rsidRDefault="00515ABD" w:rsidP="00515ABD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>Studia pierwszego stopnia 3– letnie</w:t>
      </w:r>
      <w:r w:rsidRPr="00515ABD">
        <w:rPr>
          <w:rFonts w:ascii="Arial" w:eastAsia="Times New Roman" w:hAnsi="Arial" w:cs="Arial"/>
          <w:b/>
          <w:bCs/>
          <w:iCs/>
          <w:lang w:eastAsia="pl-PL"/>
        </w:rPr>
        <w:t>, tryb stacjonarny</w:t>
      </w: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</w:p>
    <w:p w:rsidR="00515ABD" w:rsidRPr="00515ABD" w:rsidRDefault="00515ABD" w:rsidP="00515ABD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obejmuje:</w:t>
      </w:r>
    </w:p>
    <w:p w:rsidR="00515ABD" w:rsidRPr="00515ABD" w:rsidRDefault="00515ABD" w:rsidP="00515ABD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Rejestrację elektroniczną </w:t>
      </w:r>
    </w:p>
    <w:p w:rsidR="00515ABD" w:rsidRPr="00515ABD" w:rsidRDefault="00515ABD" w:rsidP="00515ABD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      w zarządzeniu Rektora</w:t>
      </w:r>
    </w:p>
    <w:p w:rsidR="00515ABD" w:rsidRPr="00515ABD" w:rsidRDefault="00515ABD" w:rsidP="00515ABD">
      <w:pPr>
        <w:numPr>
          <w:ilvl w:val="0"/>
          <w:numId w:val="44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 uwzględniający:</w:t>
      </w:r>
    </w:p>
    <w:p w:rsidR="00515ABD" w:rsidRPr="00515ABD" w:rsidRDefault="00515ABD" w:rsidP="00515ABD">
      <w:pPr>
        <w:numPr>
          <w:ilvl w:val="0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 w zakresie:</w:t>
      </w:r>
    </w:p>
    <w:p w:rsidR="00515ABD" w:rsidRPr="00515ABD" w:rsidRDefault="00515ABD" w:rsidP="00515ABD">
      <w:pPr>
        <w:numPr>
          <w:ilvl w:val="1"/>
          <w:numId w:val="45"/>
        </w:numPr>
        <w:spacing w:after="12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matematyki* (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15ABD" w:rsidRPr="00515ABD" w:rsidRDefault="00515ABD" w:rsidP="00515ABD">
      <w:pPr>
        <w:numPr>
          <w:ilvl w:val="1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jednego przedmiotu do wyboru spośród:</w:t>
      </w:r>
    </w:p>
    <w:p w:rsidR="00515ABD" w:rsidRPr="00515ABD" w:rsidRDefault="00515ABD" w:rsidP="00515ABD">
      <w:pPr>
        <w:numPr>
          <w:ilvl w:val="2"/>
          <w:numId w:val="45"/>
        </w:numPr>
        <w:spacing w:after="0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biologii, chemii, fizyki (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poziom podstawowy lub rozszerzony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515ABD" w:rsidRPr="00515ABD" w:rsidRDefault="00515ABD" w:rsidP="00515ABD">
      <w:pPr>
        <w:numPr>
          <w:ilvl w:val="0"/>
          <w:numId w:val="67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dokumentacji.</w:t>
      </w:r>
    </w:p>
    <w:p w:rsidR="00515ABD" w:rsidRPr="00515ABD" w:rsidRDefault="00515ABD" w:rsidP="00515ABD">
      <w:pPr>
        <w:shd w:val="clear" w:color="auto" w:fill="FFFFFF" w:themeFill="background1"/>
        <w:tabs>
          <w:tab w:val="left" w:pos="1080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 w:rsidRPr="00515A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Dla osób z maturą bez obowiązkowej matematyki będzie brana pod uwagę </w:t>
      </w:r>
      <w:r w:rsidRPr="00515ABD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ocena uzyskana </w:t>
      </w:r>
      <w:r w:rsidR="0068422D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             </w:t>
      </w:r>
      <w:r w:rsidRPr="00515ABD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z matematyki na świadectwie ukończenia szkoły </w:t>
      </w:r>
      <w:r w:rsidRPr="00515A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ponadgimnazjalnej – przelicznik według tabeli </w:t>
      </w:r>
      <w:r w:rsidR="0068422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eastAsia="pl-PL"/>
        </w:rPr>
        <w:t xml:space="preserve">   </w:t>
      </w:r>
      <w:r w:rsidRPr="00515A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eastAsia="pl-PL"/>
        </w:rPr>
        <w:t>numer 1.</w:t>
      </w:r>
    </w:p>
    <w:p w:rsidR="00515ABD" w:rsidRPr="00515ABD" w:rsidRDefault="00515ABD" w:rsidP="00515AB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miejscu na liście rankingowej decyduje łączna liczba punktów z wymienionych kryteriów.</w:t>
      </w: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Cs w:val="20"/>
          <w:lang w:eastAsia="pl-PL"/>
        </w:rPr>
        <w:t>KIERUNEK NEUROBIOLOGIA</w:t>
      </w:r>
    </w:p>
    <w:p w:rsidR="00515ABD" w:rsidRPr="00515ABD" w:rsidRDefault="00515ABD" w:rsidP="00515AB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>Studia drugiego stopnia 2-letnie</w:t>
      </w:r>
      <w:r w:rsidRPr="00515ABD">
        <w:rPr>
          <w:rFonts w:ascii="Arial" w:eastAsia="Times New Roman" w:hAnsi="Arial" w:cs="Arial"/>
          <w:b/>
          <w:bCs/>
          <w:iCs/>
          <w:lang w:eastAsia="pl-PL"/>
        </w:rPr>
        <w:t>, tryb stacjonarny</w:t>
      </w:r>
      <w:r w:rsidRPr="00515ABD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</w:p>
    <w:p w:rsidR="00515ABD" w:rsidRPr="00515ABD" w:rsidRDefault="00515ABD" w:rsidP="00515AB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Absolwenci studiów pierwszego stopnia posiadający dobrą znajomość języka angielskiego</w:t>
      </w:r>
    </w:p>
    <w:p w:rsidR="00515ABD" w:rsidRPr="00515ABD" w:rsidRDefault="00515ABD" w:rsidP="00515AB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Postępowanie rekrutacyjne obejmuje: </w:t>
      </w:r>
    </w:p>
    <w:p w:rsidR="00515ABD" w:rsidRPr="00515ABD" w:rsidRDefault="00515ABD" w:rsidP="00515ABD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Rejestrację elektroniczną</w:t>
      </w:r>
    </w:p>
    <w:p w:rsidR="00515ABD" w:rsidRPr="00515ABD" w:rsidRDefault="00515ABD" w:rsidP="00515ABD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                     w zarządzeniu Rektora</w:t>
      </w:r>
    </w:p>
    <w:p w:rsidR="00515ABD" w:rsidRPr="00515ABD" w:rsidRDefault="00515ABD" w:rsidP="00515ABD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Dostarczenie wymaganych dokumentów w wyznaczonym terminie</w:t>
      </w:r>
    </w:p>
    <w:p w:rsidR="00515ABD" w:rsidRPr="00515ABD" w:rsidRDefault="00515ABD" w:rsidP="00515ABD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Rozmowę kwalifikacyjną z biologicznych podstaw funkcjonowania układu nerwowego (punktacja 0-50). Przyjęcie następuje wg listy rankingowej, przy czym liczba uzyskanych punktów nie może być mniejsza niż 25.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Rozmowa kwalifikacyjna odbędzie się przed wspólną komisją egzaminacyjną Wydziału Biologii Uniwersytetu Adama Mickiewicza, Wydziału Medycyny Weterynaryjnej i Nauk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Zwierzętach Uniwersytetu Przyrodniczego w poznaniu, Wydziału Lekarskiego I Uniwersytetu Medycznego im. Karola Marcinkowskiego w Poznaniu oraz Wydziału Wychowania Fizycznego, Sportu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br/>
        <w:t>i Rehabilitacji Akademii Wychowania Fizycznego w Poznaniu.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Cs w:val="20"/>
          <w:lang w:eastAsia="pl-PL"/>
        </w:rPr>
        <w:t>TERMIN REKRUTACJI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Terminy procesu rekrutacyjnego na Wydziale Wychowania Fizycznego, Sportu i Rehabilitacji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Proces rekrutacyjny na studia odbędzie się w terminach od początku maja do połowy października.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WYDZIAŁ TURYSTYKI I REKREACJI W POZNANIU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35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KIERUNEK TURYSTYKA I REKREACJA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spacing w:after="0"/>
        <w:ind w:left="284" w:hanging="284"/>
        <w:outlineLvl w:val="0"/>
        <w:rPr>
          <w:rFonts w:ascii="Arial" w:eastAsia="Times New Roman" w:hAnsi="Arial" w:cs="Arial"/>
          <w:b/>
          <w:bCs/>
          <w:i/>
          <w:iCs/>
          <w:strike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1. Studia pierwszego stopnia 3</w:t>
      </w:r>
      <w:r w:rsidRPr="00515ABD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letnie, tryb stacjonarny 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opiera się na:</w:t>
      </w:r>
    </w:p>
    <w:p w:rsidR="00515ABD" w:rsidRPr="00515ABD" w:rsidRDefault="00515ABD" w:rsidP="00515AB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elektroniczna.</w:t>
      </w:r>
    </w:p>
    <w:p w:rsidR="00515ABD" w:rsidRPr="00515ABD" w:rsidRDefault="00515ABD" w:rsidP="00515AB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w zarządzeniu Rektora</w:t>
      </w:r>
    </w:p>
    <w:p w:rsidR="00515ABD" w:rsidRPr="00515ABD" w:rsidRDefault="00515ABD" w:rsidP="00515ABD">
      <w:pPr>
        <w:numPr>
          <w:ilvl w:val="0"/>
          <w:numId w:val="51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 z części pisemnej: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języka polskiego (poziom podstawowy lub rozszerzony),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języka obcego(poziom podstawowy lub rozszerzony),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matematyka (poziom podstawowy lub rozszerzony),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jednego przedmiotu do wyboru spośród:</w:t>
      </w:r>
    </w:p>
    <w:p w:rsidR="00515ABD" w:rsidRPr="00515ABD" w:rsidRDefault="00515ABD" w:rsidP="00515ABD">
      <w:pPr>
        <w:numPr>
          <w:ilvl w:val="1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biologii, chemia, geografii, historii lub wiedzy o społeczeństwie (poziom podstawowy lub rozszerzony)</w:t>
      </w:r>
    </w:p>
    <w:p w:rsidR="00515ABD" w:rsidRPr="00515ABD" w:rsidRDefault="00515ABD" w:rsidP="00515AB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Egzamin sprawnościowy z pływania na dystansie 50m bez zatrzymania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czas przepłyniętego dystansu - od 1 do 10 pkt.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Normy czasowe – punkty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1415"/>
        <w:gridCol w:w="3042"/>
      </w:tblGrid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-0:45,00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- 0:38,00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0:45,10 - 0:47,00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0:38,10 - 0:40,00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0:47,10 - 0:49,00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0:40,10 - 0:42,00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0:49,10 - 0:52,00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0:42,10 - 0:45,00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0:52,10 - 0:55,00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0:45,10 - 0:48,00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0:55,10 - 1:00,00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0:48,10 - 0:53,00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1:00,10 - 1:07,00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0:53,10 - 1:00,00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1:07,10 - 1:17,00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1:00,10 - 1:10,00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1:17,10 - 1:29,00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1:10,10 - 1:22,00</w:t>
            </w:r>
          </w:p>
        </w:tc>
      </w:tr>
      <w:tr w:rsidR="00515ABD" w:rsidRPr="00515ABD" w:rsidTr="005479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1:29,10 - 1:45,00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ABD" w:rsidRPr="00515ABD" w:rsidRDefault="00515ABD" w:rsidP="0051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1:22,10 - 1:38,00</w:t>
            </w:r>
          </w:p>
        </w:tc>
      </w:tr>
    </w:tbl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51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dokumentacji.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Studia drugiego stopnia 2-letnie, tryb stacjonarny </w:t>
      </w:r>
    </w:p>
    <w:p w:rsidR="00515ABD" w:rsidRPr="00515ABD" w:rsidRDefault="00515ABD" w:rsidP="00515ABD">
      <w:pPr>
        <w:spacing w:after="0"/>
        <w:ind w:left="732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obejmuje:</w:t>
      </w:r>
    </w:p>
    <w:p w:rsidR="00515ABD" w:rsidRPr="00515ABD" w:rsidRDefault="00515ABD" w:rsidP="00515AB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elektroniczna.</w:t>
      </w:r>
    </w:p>
    <w:p w:rsidR="00515ABD" w:rsidRPr="00515ABD" w:rsidRDefault="00515ABD" w:rsidP="00515AB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Wniesienie obowiązkowej opłaty za postępowanie kwalifikacyjne w wysokości określonej </w:t>
      </w:r>
      <w:r w:rsidR="00D024A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</w:p>
    <w:p w:rsidR="00515ABD" w:rsidRPr="00515ABD" w:rsidRDefault="00515ABD" w:rsidP="00515ABD">
      <w:pPr>
        <w:numPr>
          <w:ilvl w:val="0"/>
          <w:numId w:val="32"/>
        </w:numPr>
        <w:spacing w:after="0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Dostarczenie wymaganych dokumentów</w:t>
      </w:r>
    </w:p>
    <w:p w:rsidR="00515ABD" w:rsidRPr="00515ABD" w:rsidRDefault="00515ABD" w:rsidP="00515ABD">
      <w:pPr>
        <w:numPr>
          <w:ilvl w:val="0"/>
          <w:numId w:val="32"/>
        </w:numPr>
        <w:spacing w:after="0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Utworzenie rankingu na podstawie średniej ocen ze studiów pierwszego stopnia</w:t>
      </w:r>
    </w:p>
    <w:p w:rsidR="00515ABD" w:rsidRPr="00515ABD" w:rsidRDefault="00515ABD" w:rsidP="00515ABD">
      <w:pPr>
        <w:numPr>
          <w:ilvl w:val="0"/>
          <w:numId w:val="32"/>
        </w:numPr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35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KIERUNEK ANIMACJA OSÓB 50+</w:t>
      </w:r>
    </w:p>
    <w:p w:rsidR="00515ABD" w:rsidRPr="00515ABD" w:rsidRDefault="00515ABD" w:rsidP="00515AB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Studia pierwszego stopnia 3</w:t>
      </w:r>
      <w:r w:rsidRPr="00515ABD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letnie, tryb stacjonarny </w:t>
      </w:r>
    </w:p>
    <w:p w:rsidR="00515ABD" w:rsidRPr="00515ABD" w:rsidRDefault="00515ABD" w:rsidP="00515AB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opiera się na:</w:t>
      </w:r>
    </w:p>
    <w:p w:rsidR="00515ABD" w:rsidRPr="00515ABD" w:rsidRDefault="00515ABD" w:rsidP="00515ABD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elektroniczna.</w:t>
      </w:r>
    </w:p>
    <w:p w:rsidR="00515ABD" w:rsidRPr="00515ABD" w:rsidRDefault="00515ABD" w:rsidP="00515ABD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Wniesienie obowiązkowej opłaty za postępowanie kwalifikacyjne w wysokości określonej w zarządzeniu Rektora</w:t>
      </w:r>
    </w:p>
    <w:p w:rsidR="00515ABD" w:rsidRPr="00515ABD" w:rsidRDefault="00515ABD" w:rsidP="00515ABD">
      <w:pPr>
        <w:numPr>
          <w:ilvl w:val="0"/>
          <w:numId w:val="56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 z części pisemnej: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języka polskiego (poziom podstawowy lub rozszerzony),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języka obcego(poziom podstawowy lub rozszerzony),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matematyka (poziom podstawowy lub rozszerzony),</w:t>
      </w:r>
    </w:p>
    <w:p w:rsidR="00515ABD" w:rsidRPr="00515ABD" w:rsidRDefault="00515ABD" w:rsidP="00515AB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jednego przedmiotu do wyboru spośród:</w:t>
      </w:r>
    </w:p>
    <w:p w:rsidR="00515ABD" w:rsidRPr="00515ABD" w:rsidRDefault="00515ABD" w:rsidP="00515ABD">
      <w:pPr>
        <w:numPr>
          <w:ilvl w:val="1"/>
          <w:numId w:val="5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biologii, chemia, geografii, historii lub wiedzy o społeczeństwie (poziom podstawowy lub rozszerzony)</w:t>
      </w:r>
    </w:p>
    <w:p w:rsidR="00515ABD" w:rsidRPr="00515ABD" w:rsidRDefault="00515ABD" w:rsidP="00515AB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Dostarczenie w wyznaczonym terminie wymaganej dokumentacji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Terminy procesu rekrutacyjnego na Wydziale Turystyki i Rekreacji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Proces rekrutacyjny na studia odbędzie się w terminach od początku maja do połowy października</w:t>
      </w:r>
    </w:p>
    <w:p w:rsidR="00515ABD" w:rsidRPr="00515ABD" w:rsidRDefault="00515ABD" w:rsidP="00515ABD"/>
    <w:p w:rsidR="00515ABD" w:rsidRPr="00515ABD" w:rsidRDefault="00515ABD" w:rsidP="00515ABD"/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Default="00515ABD" w:rsidP="00515ABD">
      <w:pPr>
        <w:rPr>
          <w:rFonts w:ascii="Garamond" w:hAnsi="Garamond"/>
          <w:b/>
          <w:u w:val="single"/>
        </w:rPr>
      </w:pPr>
    </w:p>
    <w:p w:rsidR="00515ABD" w:rsidRDefault="00515ABD" w:rsidP="00515ABD">
      <w:pPr>
        <w:rPr>
          <w:rFonts w:ascii="Garamond" w:hAnsi="Garamond"/>
          <w:b/>
          <w:u w:val="single"/>
        </w:rPr>
      </w:pPr>
    </w:p>
    <w:p w:rsid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>
      <w:pPr>
        <w:rPr>
          <w:rFonts w:ascii="Garamond" w:hAnsi="Garamond"/>
          <w:b/>
          <w:u w:val="single"/>
        </w:rPr>
      </w:pPr>
    </w:p>
    <w:p w:rsidR="00515ABD" w:rsidRPr="00515ABD" w:rsidRDefault="00515ABD" w:rsidP="00515ABD"/>
    <w:p w:rsidR="00515ABD" w:rsidRPr="00515ABD" w:rsidRDefault="00515ABD" w:rsidP="0051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ZAMIEJSCOWY WYDZIAŁ KULTURY FIZYCZNEJ  W GORZOWIE WLKP.</w:t>
      </w:r>
    </w:p>
    <w:p w:rsidR="00515ABD" w:rsidRPr="00515ABD" w:rsidRDefault="00515ABD" w:rsidP="00515ABD">
      <w:pPr>
        <w:keepNext/>
        <w:spacing w:after="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39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KIERUNEK WYCHOWANIE FIZYCZNE 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40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Studia pierwszego stopnia 3-letnie, tryb stacjonarny</w:t>
      </w: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opiera się na:</w:t>
      </w:r>
    </w:p>
    <w:p w:rsidR="00515ABD" w:rsidRPr="00515ABD" w:rsidRDefault="00515ABD" w:rsidP="00515ABD">
      <w:pPr>
        <w:numPr>
          <w:ilvl w:val="0"/>
          <w:numId w:val="57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elektroniczna.</w:t>
      </w:r>
    </w:p>
    <w:p w:rsidR="00515ABD" w:rsidRPr="00515ABD" w:rsidRDefault="00515ABD" w:rsidP="00515ABD">
      <w:pPr>
        <w:numPr>
          <w:ilvl w:val="0"/>
          <w:numId w:val="57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Wniesienie obowiązkowej opłaty za postępowanie kwalifikacyjne w wysokości określonej </w:t>
      </w:r>
      <w:r w:rsidR="00A869B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</w:p>
    <w:p w:rsidR="00515ABD" w:rsidRPr="00515ABD" w:rsidRDefault="00515ABD" w:rsidP="00515ABD">
      <w:pPr>
        <w:numPr>
          <w:ilvl w:val="0"/>
          <w:numId w:val="57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Uzupełnienie przez kandydata wyników maturalnych z wymaganych przedmiotów w Systemie IRK</w:t>
      </w:r>
    </w:p>
    <w:p w:rsidR="00515ABD" w:rsidRPr="00515ABD" w:rsidRDefault="00515ABD" w:rsidP="00515ABD">
      <w:pPr>
        <w:numPr>
          <w:ilvl w:val="0"/>
          <w:numId w:val="57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 świadectw:</w:t>
      </w:r>
    </w:p>
    <w:p w:rsidR="00515ABD" w:rsidRPr="00515ABD" w:rsidRDefault="00515ABD" w:rsidP="00515ABD">
      <w:pPr>
        <w:numPr>
          <w:ilvl w:val="0"/>
          <w:numId w:val="53"/>
        </w:numPr>
        <w:spacing w:after="0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Ocena uzyskana z wychowania fizycznego na świadectwie ukończenia szkoły ponadgimnazjalnej – przelicznik według tabeli numer 1 (w przypadku braku oceny </w:t>
      </w:r>
      <w:r w:rsidR="00A869B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 wychowania fizycznego, kandydat nie otrzymuje punktów)</w:t>
      </w:r>
    </w:p>
    <w:p w:rsidR="00515ABD" w:rsidRPr="00515ABD" w:rsidRDefault="00515ABD" w:rsidP="00515ABD">
      <w:pPr>
        <w:numPr>
          <w:ilvl w:val="0"/>
          <w:numId w:val="53"/>
        </w:numPr>
        <w:spacing w:after="0"/>
        <w:contextualSpacing/>
        <w:jc w:val="both"/>
        <w:rPr>
          <w:rFonts w:ascii="Arial" w:eastAsia="Times New Roman" w:hAnsi="Arial" w:cs="Arial"/>
          <w:bCs/>
          <w:iCs/>
          <w:strike/>
          <w:color w:val="FF0000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Wyniki z egzaminu maturalnego części pisemnej z przedmiotów obowiązkowych oraz opcjonalnie</w:t>
      </w:r>
      <w:r w:rsidRPr="00515AB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jednego z przedmiotów dodatkowych wskazanego przez kandydata (przedmiot dodatkowy nie jest wymagany).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Cs/>
          <w:iCs/>
          <w:color w:val="0070C0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Na kierunek Wychowanie Fizyczne pierwszeństwo przyjęcia mają osoby, które posiadają klasy sportowe w dyscyplinach sportu prowadzonych przez Uczelnię (specjalizacje instruktorskie </w:t>
      </w:r>
      <w:r w:rsidR="00A869B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 trenerskie) z uwzględnieniem hierarchii klas.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4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Studia drugiego stopnia 2</w:t>
      </w:r>
      <w:r w:rsidRPr="00515ABD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letnie, tryb stacjonarny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Absolwenci studiów pierwszego stopnia posiadający tytuł licencjata po kierunku wychowanie fizyczne, sport, pedagogika - specjalność: edukacja elementarna i wychowanie fizyczne  mogą ubiegać się </w:t>
      </w:r>
      <w:r w:rsidR="00A869B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o przyjęcie na 2-letnie studia drugiego stopnia. Od absolwentów kierunku sport wymagane jest dodatkowo przedstawienie dokumentów potwierdzających zdobycie kwalifikacji pedagogiczno – psychologicznych oraz metodycznych zgodnych z efektami kształcenia obowiązującymi w tym zakresie na studiach pierwszego stopnia kierunku wychowanie fizyczne.  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opiera się na:</w:t>
      </w:r>
    </w:p>
    <w:p w:rsidR="00515ABD" w:rsidRPr="00515ABD" w:rsidRDefault="00515ABD" w:rsidP="00515ABD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elektroniczna.</w:t>
      </w:r>
    </w:p>
    <w:p w:rsidR="00515ABD" w:rsidRPr="00515ABD" w:rsidRDefault="00515ABD" w:rsidP="00515ABD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 xml:space="preserve">Wniesienie obowiązkowej opłaty za postępowanie kwalifikacyjne w wysokości określonej </w:t>
      </w:r>
      <w:r w:rsidR="00A869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</w:p>
    <w:p w:rsidR="00515ABD" w:rsidRPr="00515ABD" w:rsidRDefault="00515ABD" w:rsidP="00515ABD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Konkurs</w:t>
      </w:r>
      <w:r w:rsidRPr="00515ABD">
        <w:rPr>
          <w:rFonts w:ascii="Arial" w:eastAsia="Times New Roman" w:hAnsi="Arial" w:cs="Arial"/>
          <w:sz w:val="20"/>
          <w:szCs w:val="20"/>
        </w:rPr>
        <w:t xml:space="preserve"> dyplomów – przyznanie punktów za ocenę końcową uzyskaną na dyplomie ukończenia studiów pierwszego stopnia.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Na kierunek Wychowanie Fizyczne pierwszeństwo przyjęcia mają osoby, które posiadają klasy sportowe w dyscyplinach sportu prowadzonych przez Uczelnię (specjalizacje instruktorskie </w:t>
      </w:r>
      <w:r w:rsidR="00A869B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</w:t>
      </w:r>
      <w:r w:rsidRPr="00515A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 trenerskie) z uwzględnieniem hierarchii klas.</w:t>
      </w:r>
    </w:p>
    <w:p w:rsidR="00515ABD" w:rsidRPr="00515ABD" w:rsidRDefault="00515ABD" w:rsidP="00515AB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39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KIERUNEK FIZJOTERAPIA</w:t>
      </w:r>
    </w:p>
    <w:p w:rsidR="00515ABD" w:rsidRPr="00515ABD" w:rsidRDefault="00515ABD" w:rsidP="00515ABD">
      <w:pPr>
        <w:keepNext/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58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Studia jednolite 5-letnie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tryb stacjonarny</w:t>
      </w:r>
    </w:p>
    <w:p w:rsidR="00515ABD" w:rsidRPr="00515ABD" w:rsidRDefault="00515ABD" w:rsidP="00515ABD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zostanie przeprowadzona na zasadach określonych dla kierunku Wychowanie fizyczne, studia pierwszego stopnia.</w:t>
      </w:r>
    </w:p>
    <w:p w:rsid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051E" w:rsidRDefault="002C051E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051E" w:rsidRPr="00515ABD" w:rsidRDefault="002C051E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numPr>
          <w:ilvl w:val="0"/>
          <w:numId w:val="58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Studia drugiego stopnia 2</w:t>
      </w:r>
      <w:r w:rsidRPr="00515ABD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letnie, tryb stacjonarny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zostanie przeprowadzona na zasadach określonych dla kierunku Wychowanie fizyczne, studia drugiego stopnia.</w:t>
      </w:r>
    </w:p>
    <w:p w:rsidR="00515ABD" w:rsidRPr="00515ABD" w:rsidRDefault="00515ABD" w:rsidP="00515AB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>
      <w:pPr>
        <w:keepNext/>
        <w:numPr>
          <w:ilvl w:val="0"/>
          <w:numId w:val="41"/>
        </w:numPr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KIERUNEK DIETETYKA</w:t>
      </w: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15ABD" w:rsidRPr="00515ABD" w:rsidRDefault="00515ABD" w:rsidP="0051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ABD" w:rsidRPr="00515ABD" w:rsidRDefault="00515ABD" w:rsidP="00515ABD">
      <w:pPr>
        <w:keepNext/>
        <w:spacing w:after="0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Studia pierwszego stopnia 3</w:t>
      </w:r>
      <w:r w:rsidRPr="00515ABD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515A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letnie, tryb stacjonarny</w:t>
      </w:r>
    </w:p>
    <w:p w:rsidR="00515ABD" w:rsidRPr="00515ABD" w:rsidRDefault="00515ABD" w:rsidP="00515ABD">
      <w:pPr>
        <w:spacing w:after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Postępowanie rekrutacyjne opiera się na:</w:t>
      </w:r>
    </w:p>
    <w:p w:rsidR="00515ABD" w:rsidRPr="006132DE" w:rsidRDefault="006132DE" w:rsidP="006132DE">
      <w:pPr>
        <w:pStyle w:val="Akapitzlist"/>
        <w:numPr>
          <w:ilvl w:val="0"/>
          <w:numId w:val="7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rejestracja elektroniczna,</w:t>
      </w:r>
    </w:p>
    <w:p w:rsidR="00515ABD" w:rsidRPr="006132DE" w:rsidRDefault="006132DE" w:rsidP="006132DE">
      <w:pPr>
        <w:pStyle w:val="Akapitzlist"/>
        <w:numPr>
          <w:ilvl w:val="0"/>
          <w:numId w:val="7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15ABD" w:rsidRPr="006132DE">
        <w:rPr>
          <w:rFonts w:ascii="Arial" w:eastAsia="Times New Roman" w:hAnsi="Arial" w:cs="Arial"/>
          <w:sz w:val="20"/>
          <w:szCs w:val="20"/>
          <w:lang w:eastAsia="pl-PL"/>
        </w:rPr>
        <w:t xml:space="preserve">niesienie obowiązkowej opłaty za postępowanie kwalifikacyjne w wysokości określonej </w:t>
      </w:r>
      <w:r w:rsidR="00A869BF" w:rsidRPr="006132DE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515ABD" w:rsidRPr="006132DE">
        <w:rPr>
          <w:rFonts w:ascii="Arial" w:eastAsia="Times New Roman" w:hAnsi="Arial" w:cs="Arial"/>
          <w:sz w:val="20"/>
          <w:szCs w:val="20"/>
          <w:lang w:eastAsia="pl-PL"/>
        </w:rPr>
        <w:t>w zarządzeniu Rektora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15ABD" w:rsidRPr="006132DE" w:rsidRDefault="006132DE" w:rsidP="006132DE">
      <w:pPr>
        <w:pStyle w:val="Akapitzlist"/>
        <w:numPr>
          <w:ilvl w:val="0"/>
          <w:numId w:val="7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15ABD" w:rsidRPr="006132DE">
        <w:rPr>
          <w:rFonts w:ascii="Arial" w:eastAsia="Times New Roman" w:hAnsi="Arial" w:cs="Arial"/>
          <w:sz w:val="20"/>
          <w:szCs w:val="20"/>
          <w:lang w:eastAsia="pl-PL"/>
        </w:rPr>
        <w:t xml:space="preserve">zupełnienie przez kandydata wyników maturalnych z wymaganych przedmiotów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515ABD" w:rsidRPr="006132DE">
        <w:rPr>
          <w:rFonts w:ascii="Arial" w:eastAsia="Times New Roman" w:hAnsi="Arial" w:cs="Arial"/>
          <w:sz w:val="20"/>
          <w:szCs w:val="20"/>
          <w:lang w:eastAsia="pl-PL"/>
        </w:rPr>
        <w:t>w Systemie IRK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15ABD" w:rsidRPr="006132DE" w:rsidRDefault="00515ABD" w:rsidP="006132DE">
      <w:pPr>
        <w:pStyle w:val="Akapitzlist"/>
        <w:numPr>
          <w:ilvl w:val="0"/>
          <w:numId w:val="7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32DE">
        <w:rPr>
          <w:rFonts w:ascii="Arial" w:eastAsia="Times New Roman" w:hAnsi="Arial" w:cs="Arial"/>
          <w:sz w:val="20"/>
          <w:szCs w:val="20"/>
          <w:lang w:eastAsia="pl-PL"/>
        </w:rPr>
        <w:t>Konkurs świadectw: wyniki z egzaminu maturalnego części pisemnej z przedmiotów obowiązkowych oraz opcjonalnie jednego z przedmiotów dodatkowych wskazanego przez kandydata (przedmiot dodatkowy nie jest wymagany).</w:t>
      </w:r>
    </w:p>
    <w:p w:rsidR="00515ABD" w:rsidRPr="00515ABD" w:rsidRDefault="00515ABD" w:rsidP="00515ABD">
      <w:pPr>
        <w:keepNext/>
        <w:spacing w:after="0"/>
        <w:jc w:val="both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Terminy procesu rekrutacyjnego w Zamiejscowym Wydziale Kultury Fizycznej w Gorzowie Wlkp.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Studia pierwszego stopnia, studia jednolite magisterskie</w:t>
      </w:r>
    </w:p>
    <w:p w:rsidR="00515ABD" w:rsidRPr="00515ABD" w:rsidRDefault="00515ABD" w:rsidP="00515ABD">
      <w:pPr>
        <w:numPr>
          <w:ilvl w:val="0"/>
          <w:numId w:val="6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 – od maja do 26 lipca 2019 r.</w:t>
      </w:r>
    </w:p>
    <w:p w:rsidR="00515ABD" w:rsidRPr="00515ABD" w:rsidRDefault="00515ABD" w:rsidP="00515ABD">
      <w:pPr>
        <w:numPr>
          <w:ilvl w:val="0"/>
          <w:numId w:val="6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składanie dokumentów – od 19 lipca do 26 lipca 2019 r.</w:t>
      </w:r>
    </w:p>
    <w:p w:rsidR="00515ABD" w:rsidRPr="00515ABD" w:rsidRDefault="00515ABD" w:rsidP="00515ABD">
      <w:pPr>
        <w:numPr>
          <w:ilvl w:val="0"/>
          <w:numId w:val="6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ogłoszenie wyników – do 31 lipca 2019 r.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b/>
          <w:sz w:val="20"/>
          <w:szCs w:val="20"/>
          <w:lang w:eastAsia="pl-PL"/>
        </w:rPr>
        <w:t>Studia drugiego stopnia oraz II nabór na studia pierwszego stopnia i jednolite magisterskie</w:t>
      </w:r>
    </w:p>
    <w:p w:rsidR="00515ABD" w:rsidRPr="00515ABD" w:rsidRDefault="00515ABD" w:rsidP="00515ABD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rejestracja elektroniczna – od maja do 20 września 2019</w:t>
      </w:r>
      <w:r w:rsidR="002A07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15ABD" w:rsidRPr="00515ABD" w:rsidRDefault="00515ABD" w:rsidP="00515ABD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składanie dokumentów – od 12 września do 20 września 2019</w:t>
      </w:r>
      <w:r w:rsidR="002A07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15ABD" w:rsidRPr="00515ABD" w:rsidRDefault="00515ABD" w:rsidP="00515ABD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ABD">
        <w:rPr>
          <w:rFonts w:ascii="Arial" w:eastAsia="Times New Roman" w:hAnsi="Arial" w:cs="Arial"/>
          <w:sz w:val="20"/>
          <w:szCs w:val="20"/>
          <w:lang w:eastAsia="pl-PL"/>
        </w:rPr>
        <w:t>ogłoszenie wyników – do 24 września 2019</w:t>
      </w:r>
      <w:r w:rsidR="002A07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5ABD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15ABD" w:rsidRPr="00515ABD" w:rsidRDefault="00515ABD" w:rsidP="00515AB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5ABD" w:rsidRPr="00515ABD" w:rsidRDefault="00515ABD" w:rsidP="00515ABD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ABD" w:rsidRPr="00515ABD" w:rsidRDefault="00515ABD" w:rsidP="00515ABD"/>
    <w:p w:rsidR="00515ABD" w:rsidRPr="00515ABD" w:rsidRDefault="00515ABD" w:rsidP="00515ABD"/>
    <w:p w:rsidR="00515ABD" w:rsidRPr="00515ABD" w:rsidRDefault="00515ABD" w:rsidP="00515ABD"/>
    <w:p w:rsidR="00515ABD" w:rsidRPr="00515ABD" w:rsidRDefault="00515ABD" w:rsidP="00515ABD"/>
    <w:p w:rsidR="00515ABD" w:rsidRPr="00515ABD" w:rsidRDefault="00515ABD" w:rsidP="00515ABD"/>
    <w:p w:rsidR="00F227E2" w:rsidRDefault="00F227E2"/>
    <w:sectPr w:rsidR="00F227E2" w:rsidSect="009C24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BF" w:rsidRDefault="003134BF" w:rsidP="009C2475">
      <w:pPr>
        <w:spacing w:after="0" w:line="240" w:lineRule="auto"/>
      </w:pPr>
      <w:r>
        <w:separator/>
      </w:r>
    </w:p>
  </w:endnote>
  <w:endnote w:type="continuationSeparator" w:id="0">
    <w:p w:rsidR="003134BF" w:rsidRDefault="003134BF" w:rsidP="009C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778509"/>
      <w:docPartObj>
        <w:docPartGallery w:val="Page Numbers (Bottom of Page)"/>
        <w:docPartUnique/>
      </w:docPartObj>
    </w:sdtPr>
    <w:sdtContent>
      <w:p w:rsidR="00C659C5" w:rsidRDefault="00EE57A6">
        <w:pPr>
          <w:pStyle w:val="Stopka"/>
          <w:jc w:val="right"/>
        </w:pPr>
        <w:r>
          <w:fldChar w:fldCharType="begin"/>
        </w:r>
        <w:r w:rsidR="00515ABD">
          <w:instrText>PAGE   \* MERGEFORMAT</w:instrText>
        </w:r>
        <w:r>
          <w:fldChar w:fldCharType="separate"/>
        </w:r>
        <w:r w:rsidR="003E6779">
          <w:rPr>
            <w:noProof/>
          </w:rPr>
          <w:t>1</w:t>
        </w:r>
        <w:r>
          <w:fldChar w:fldCharType="end"/>
        </w:r>
      </w:p>
    </w:sdtContent>
  </w:sdt>
  <w:p w:rsidR="00C659C5" w:rsidRDefault="00313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BF" w:rsidRDefault="003134BF" w:rsidP="009C2475">
      <w:pPr>
        <w:spacing w:after="0" w:line="240" w:lineRule="auto"/>
      </w:pPr>
      <w:r>
        <w:separator/>
      </w:r>
    </w:p>
  </w:footnote>
  <w:footnote w:type="continuationSeparator" w:id="0">
    <w:p w:rsidR="003134BF" w:rsidRDefault="003134BF" w:rsidP="009C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75"/>
    <w:multiLevelType w:val="hybridMultilevel"/>
    <w:tmpl w:val="8A5A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19909D1"/>
    <w:multiLevelType w:val="hybridMultilevel"/>
    <w:tmpl w:val="73121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40026B"/>
    <w:multiLevelType w:val="multilevel"/>
    <w:tmpl w:val="F7F4DA56"/>
    <w:lvl w:ilvl="0">
      <w:start w:val="6"/>
      <w:numFmt w:val="decimal"/>
      <w:lvlText w:val="%1)"/>
      <w:lvlJc w:val="left"/>
      <w:pPr>
        <w:ind w:left="283" w:hanging="283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5303C6A"/>
    <w:multiLevelType w:val="multilevel"/>
    <w:tmpl w:val="0DD2A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B87E84"/>
    <w:multiLevelType w:val="hybridMultilevel"/>
    <w:tmpl w:val="EBB66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0B7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8321C"/>
    <w:multiLevelType w:val="hybridMultilevel"/>
    <w:tmpl w:val="25F460E2"/>
    <w:lvl w:ilvl="0" w:tplc="80B4D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558F"/>
    <w:multiLevelType w:val="hybridMultilevel"/>
    <w:tmpl w:val="450C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67FDE"/>
    <w:multiLevelType w:val="hybridMultilevel"/>
    <w:tmpl w:val="EDE88A6E"/>
    <w:lvl w:ilvl="0" w:tplc="9524E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6563A"/>
    <w:multiLevelType w:val="hybridMultilevel"/>
    <w:tmpl w:val="9294BD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AC7C36"/>
    <w:multiLevelType w:val="hybridMultilevel"/>
    <w:tmpl w:val="F0F220FC"/>
    <w:lvl w:ilvl="0" w:tplc="171295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050B77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96BEC"/>
    <w:multiLevelType w:val="hybridMultilevel"/>
    <w:tmpl w:val="1020111C"/>
    <w:lvl w:ilvl="0" w:tplc="DC9CD1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5A28C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A43F5E"/>
    <w:multiLevelType w:val="hybridMultilevel"/>
    <w:tmpl w:val="D9542A08"/>
    <w:lvl w:ilvl="0" w:tplc="0CFC64E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6F8A226">
      <w:start w:val="2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6006C"/>
    <w:multiLevelType w:val="hybridMultilevel"/>
    <w:tmpl w:val="F5C40D14"/>
    <w:lvl w:ilvl="0" w:tplc="F3BAD80E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275ECF6A">
      <w:start w:val="1"/>
      <w:numFmt w:val="upperLetter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>
    <w:nsid w:val="1A0C7D76"/>
    <w:multiLevelType w:val="hybridMultilevel"/>
    <w:tmpl w:val="AF024BD6"/>
    <w:lvl w:ilvl="0" w:tplc="B7EA0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50B77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1525E"/>
    <w:multiLevelType w:val="hybridMultilevel"/>
    <w:tmpl w:val="6422F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374702"/>
    <w:multiLevelType w:val="hybridMultilevel"/>
    <w:tmpl w:val="F510E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34864"/>
    <w:multiLevelType w:val="hybridMultilevel"/>
    <w:tmpl w:val="05F262F6"/>
    <w:lvl w:ilvl="0" w:tplc="E1203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A33CDD"/>
    <w:multiLevelType w:val="hybridMultilevel"/>
    <w:tmpl w:val="52CEFE1C"/>
    <w:lvl w:ilvl="0" w:tplc="2E86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6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C7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E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ED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4B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06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2E44C5F"/>
    <w:multiLevelType w:val="hybridMultilevel"/>
    <w:tmpl w:val="27D69504"/>
    <w:lvl w:ilvl="0" w:tplc="04150017">
      <w:start w:val="1"/>
      <w:numFmt w:val="lowerLetter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>
    <w:nsid w:val="247D0209"/>
    <w:multiLevelType w:val="hybridMultilevel"/>
    <w:tmpl w:val="0CA69F68"/>
    <w:lvl w:ilvl="0" w:tplc="E0BE7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B62F91"/>
    <w:multiLevelType w:val="multilevel"/>
    <w:tmpl w:val="058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C62F02"/>
    <w:multiLevelType w:val="hybridMultilevel"/>
    <w:tmpl w:val="139A73FA"/>
    <w:lvl w:ilvl="0" w:tplc="76EEF17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470A4"/>
    <w:multiLevelType w:val="hybridMultilevel"/>
    <w:tmpl w:val="076C2104"/>
    <w:lvl w:ilvl="0" w:tplc="F4C85B64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2C4F0033"/>
    <w:multiLevelType w:val="hybridMultilevel"/>
    <w:tmpl w:val="41222EE0"/>
    <w:lvl w:ilvl="0" w:tplc="88A47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D22EEB"/>
    <w:multiLevelType w:val="hybridMultilevel"/>
    <w:tmpl w:val="610A4816"/>
    <w:lvl w:ilvl="0" w:tplc="A5B0D0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9E32A6"/>
    <w:multiLevelType w:val="hybridMultilevel"/>
    <w:tmpl w:val="8102CFC0"/>
    <w:lvl w:ilvl="0" w:tplc="84FAC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15AF9"/>
    <w:multiLevelType w:val="multilevel"/>
    <w:tmpl w:val="9D5C775A"/>
    <w:lvl w:ilvl="0">
      <w:start w:val="1"/>
      <w:numFmt w:val="decimal"/>
      <w:lvlText w:val="%1)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2E0001E3"/>
    <w:multiLevelType w:val="hybridMultilevel"/>
    <w:tmpl w:val="E1063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0460D9"/>
    <w:multiLevelType w:val="hybridMultilevel"/>
    <w:tmpl w:val="2BF23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5D4E3F"/>
    <w:multiLevelType w:val="hybridMultilevel"/>
    <w:tmpl w:val="75B04BDA"/>
    <w:lvl w:ilvl="0" w:tplc="7688BDF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C1E82"/>
    <w:multiLevelType w:val="hybridMultilevel"/>
    <w:tmpl w:val="74CE80C0"/>
    <w:lvl w:ilvl="0" w:tplc="DA76647E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B66C83"/>
    <w:multiLevelType w:val="hybridMultilevel"/>
    <w:tmpl w:val="A7FAB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3E5D77"/>
    <w:multiLevelType w:val="hybridMultilevel"/>
    <w:tmpl w:val="7FE4C146"/>
    <w:lvl w:ilvl="0" w:tplc="28D84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F4F0A"/>
    <w:multiLevelType w:val="hybridMultilevel"/>
    <w:tmpl w:val="EB84DEAE"/>
    <w:lvl w:ilvl="0" w:tplc="C58E5BA0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092E63"/>
    <w:multiLevelType w:val="hybridMultilevel"/>
    <w:tmpl w:val="642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9339B1"/>
    <w:multiLevelType w:val="hybridMultilevel"/>
    <w:tmpl w:val="D0D880FC"/>
    <w:lvl w:ilvl="0" w:tplc="E0BE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CD6644"/>
    <w:multiLevelType w:val="hybridMultilevel"/>
    <w:tmpl w:val="73A0528E"/>
    <w:lvl w:ilvl="0" w:tplc="E286B1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1047C2"/>
    <w:multiLevelType w:val="hybridMultilevel"/>
    <w:tmpl w:val="33FC99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CB23443"/>
    <w:multiLevelType w:val="hybridMultilevel"/>
    <w:tmpl w:val="58D665AE"/>
    <w:lvl w:ilvl="0" w:tplc="B7E4431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CA2AEE"/>
    <w:multiLevelType w:val="hybridMultilevel"/>
    <w:tmpl w:val="6ED8ED8A"/>
    <w:lvl w:ilvl="0" w:tplc="4E16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0E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6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C5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C8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E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7D214C4"/>
    <w:multiLevelType w:val="hybridMultilevel"/>
    <w:tmpl w:val="B608FC12"/>
    <w:lvl w:ilvl="0" w:tplc="E6BA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4A781A59"/>
    <w:multiLevelType w:val="multilevel"/>
    <w:tmpl w:val="1F7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9D2B25"/>
    <w:multiLevelType w:val="hybridMultilevel"/>
    <w:tmpl w:val="6938E19A"/>
    <w:lvl w:ilvl="0" w:tplc="A7E0C1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F8A226">
      <w:start w:val="2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C6F8A226">
      <w:start w:val="2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3" w:tplc="1D941B58">
      <w:start w:val="2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4E3C2020"/>
    <w:multiLevelType w:val="hybridMultilevel"/>
    <w:tmpl w:val="9D72B2A6"/>
    <w:lvl w:ilvl="0" w:tplc="293438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F8A2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2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137C1A"/>
    <w:multiLevelType w:val="hybridMultilevel"/>
    <w:tmpl w:val="A46648F0"/>
    <w:lvl w:ilvl="0" w:tplc="33A4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B6DAA"/>
    <w:multiLevelType w:val="multilevel"/>
    <w:tmpl w:val="4D30C302"/>
    <w:lvl w:ilvl="0">
      <w:start w:val="5"/>
      <w:numFmt w:val="decimal"/>
      <w:lvlText w:val="%1)"/>
      <w:lvlJc w:val="left"/>
      <w:pPr>
        <w:ind w:left="283" w:hanging="283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58AB5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8">
    <w:nsid w:val="58CC4A43"/>
    <w:multiLevelType w:val="hybridMultilevel"/>
    <w:tmpl w:val="663C8654"/>
    <w:lvl w:ilvl="0" w:tplc="1302AF9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972B0"/>
    <w:multiLevelType w:val="hybridMultilevel"/>
    <w:tmpl w:val="19F2A250"/>
    <w:lvl w:ilvl="0" w:tplc="EDCA221A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3320C"/>
    <w:multiLevelType w:val="hybridMultilevel"/>
    <w:tmpl w:val="71867F46"/>
    <w:lvl w:ilvl="0" w:tplc="6D363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55E0D"/>
    <w:multiLevelType w:val="hybridMultilevel"/>
    <w:tmpl w:val="8520A0EC"/>
    <w:lvl w:ilvl="0" w:tplc="E6D05496">
      <w:numFmt w:val="bullet"/>
      <w:lvlText w:val="·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F2CCA"/>
    <w:multiLevelType w:val="hybridMultilevel"/>
    <w:tmpl w:val="195088D8"/>
    <w:lvl w:ilvl="0" w:tplc="18365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3">
    <w:nsid w:val="611B0D33"/>
    <w:multiLevelType w:val="hybridMultilevel"/>
    <w:tmpl w:val="9814D1E6"/>
    <w:lvl w:ilvl="0" w:tplc="F050B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050B7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6059E9"/>
    <w:multiLevelType w:val="hybridMultilevel"/>
    <w:tmpl w:val="4BFC81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62412DF9"/>
    <w:multiLevelType w:val="hybridMultilevel"/>
    <w:tmpl w:val="B7CCA4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3736CF9"/>
    <w:multiLevelType w:val="hybridMultilevel"/>
    <w:tmpl w:val="4CB88286"/>
    <w:lvl w:ilvl="0" w:tplc="3E58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097" w:hanging="360"/>
      </w:pPr>
    </w:lvl>
    <w:lvl w:ilvl="2" w:tplc="0415001B">
      <w:start w:val="1"/>
      <w:numFmt w:val="lowerRoman"/>
      <w:lvlText w:val="%3."/>
      <w:lvlJc w:val="right"/>
      <w:pPr>
        <w:ind w:left="-2377" w:hanging="180"/>
      </w:pPr>
    </w:lvl>
    <w:lvl w:ilvl="3" w:tplc="0415000F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57">
    <w:nsid w:val="64637E13"/>
    <w:multiLevelType w:val="multilevel"/>
    <w:tmpl w:val="846C9458"/>
    <w:lvl w:ilvl="0">
      <w:start w:val="1"/>
      <w:numFmt w:val="decimal"/>
      <w:lvlText w:val="%1)"/>
      <w:lvlJc w:val="left"/>
      <w:pPr>
        <w:ind w:left="283" w:hanging="283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8A97756"/>
    <w:multiLevelType w:val="hybridMultilevel"/>
    <w:tmpl w:val="C3FAD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B3C3D8C"/>
    <w:multiLevelType w:val="multilevel"/>
    <w:tmpl w:val="A800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12333B"/>
    <w:multiLevelType w:val="hybridMultilevel"/>
    <w:tmpl w:val="1C3202D0"/>
    <w:lvl w:ilvl="0" w:tplc="7570C34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5442E3E">
      <w:start w:val="3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226DA4"/>
    <w:multiLevelType w:val="hybridMultilevel"/>
    <w:tmpl w:val="15604BBE"/>
    <w:lvl w:ilvl="0" w:tplc="7EE0CB8E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4C3C00"/>
    <w:multiLevelType w:val="hybridMultilevel"/>
    <w:tmpl w:val="B2CA9656"/>
    <w:lvl w:ilvl="0" w:tplc="2DA4505C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848F514">
      <w:start w:val="1"/>
      <w:numFmt w:val="upperLetter"/>
      <w:lvlText w:val="%2."/>
      <w:lvlJc w:val="left"/>
      <w:pPr>
        <w:tabs>
          <w:tab w:val="num" w:pos="747"/>
        </w:tabs>
        <w:ind w:left="747" w:hanging="375"/>
      </w:pPr>
      <w:rPr>
        <w:rFonts w:hint="default"/>
      </w:rPr>
    </w:lvl>
    <w:lvl w:ilvl="2" w:tplc="930821BC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C6CC362C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3">
    <w:nsid w:val="6D703D81"/>
    <w:multiLevelType w:val="hybridMultilevel"/>
    <w:tmpl w:val="E4FE7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7E4AC5"/>
    <w:multiLevelType w:val="hybridMultilevel"/>
    <w:tmpl w:val="47C2584E"/>
    <w:lvl w:ilvl="0" w:tplc="71369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9E06D9"/>
    <w:multiLevelType w:val="hybridMultilevel"/>
    <w:tmpl w:val="B5983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1A1021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7">
    <w:nsid w:val="76951308"/>
    <w:multiLevelType w:val="hybridMultilevel"/>
    <w:tmpl w:val="7ED2B904"/>
    <w:lvl w:ilvl="0" w:tplc="C0D89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DA3299"/>
    <w:multiLevelType w:val="hybridMultilevel"/>
    <w:tmpl w:val="33FA689A"/>
    <w:lvl w:ilvl="0" w:tplc="35A0A5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9">
    <w:nsid w:val="783D043E"/>
    <w:multiLevelType w:val="hybridMultilevel"/>
    <w:tmpl w:val="B7DABA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93C4980"/>
    <w:multiLevelType w:val="hybridMultilevel"/>
    <w:tmpl w:val="0A42CDF6"/>
    <w:lvl w:ilvl="0" w:tplc="55D8B23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B13745"/>
    <w:multiLevelType w:val="hybridMultilevel"/>
    <w:tmpl w:val="EDAA375A"/>
    <w:lvl w:ilvl="0" w:tplc="EFC4BEC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3B4880"/>
    <w:multiLevelType w:val="hybridMultilevel"/>
    <w:tmpl w:val="5232DDF6"/>
    <w:lvl w:ilvl="0" w:tplc="99780D30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B681745"/>
    <w:multiLevelType w:val="hybridMultilevel"/>
    <w:tmpl w:val="139A73FA"/>
    <w:lvl w:ilvl="0" w:tplc="76EEF17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F7529B"/>
    <w:multiLevelType w:val="hybridMultilevel"/>
    <w:tmpl w:val="2FB6E424"/>
    <w:lvl w:ilvl="0" w:tplc="5A88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>
    <w:nsid w:val="7F220292"/>
    <w:multiLevelType w:val="multilevel"/>
    <w:tmpl w:val="812E4612"/>
    <w:lvl w:ilvl="0">
      <w:start w:val="1"/>
      <w:numFmt w:val="decimal"/>
      <w:lvlText w:val="%1)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9"/>
  </w:num>
  <w:num w:numId="2">
    <w:abstractNumId w:val="44"/>
  </w:num>
  <w:num w:numId="3">
    <w:abstractNumId w:val="43"/>
  </w:num>
  <w:num w:numId="4">
    <w:abstractNumId w:val="32"/>
  </w:num>
  <w:num w:numId="5">
    <w:abstractNumId w:val="10"/>
  </w:num>
  <w:num w:numId="6">
    <w:abstractNumId w:val="16"/>
  </w:num>
  <w:num w:numId="7">
    <w:abstractNumId w:val="14"/>
  </w:num>
  <w:num w:numId="8">
    <w:abstractNumId w:val="54"/>
  </w:num>
  <w:num w:numId="9">
    <w:abstractNumId w:val="37"/>
  </w:num>
  <w:num w:numId="10">
    <w:abstractNumId w:val="24"/>
  </w:num>
  <w:num w:numId="11">
    <w:abstractNumId w:val="23"/>
  </w:num>
  <w:num w:numId="12">
    <w:abstractNumId w:val="56"/>
  </w:num>
  <w:num w:numId="13">
    <w:abstractNumId w:val="41"/>
  </w:num>
  <w:num w:numId="14">
    <w:abstractNumId w:val="45"/>
  </w:num>
  <w:num w:numId="15">
    <w:abstractNumId w:val="28"/>
  </w:num>
  <w:num w:numId="16">
    <w:abstractNumId w:val="63"/>
  </w:num>
  <w:num w:numId="17">
    <w:abstractNumId w:val="26"/>
  </w:num>
  <w:num w:numId="18">
    <w:abstractNumId w:val="74"/>
  </w:num>
  <w:num w:numId="19">
    <w:abstractNumId w:val="8"/>
  </w:num>
  <w:num w:numId="20">
    <w:abstractNumId w:val="67"/>
  </w:num>
  <w:num w:numId="21">
    <w:abstractNumId w:val="0"/>
  </w:num>
  <w:num w:numId="22">
    <w:abstractNumId w:val="7"/>
  </w:num>
  <w:num w:numId="23">
    <w:abstractNumId w:val="72"/>
  </w:num>
  <w:num w:numId="24">
    <w:abstractNumId w:val="4"/>
  </w:num>
  <w:num w:numId="25">
    <w:abstractNumId w:val="68"/>
  </w:num>
  <w:num w:numId="26">
    <w:abstractNumId w:val="9"/>
  </w:num>
  <w:num w:numId="27">
    <w:abstractNumId w:val="38"/>
  </w:num>
  <w:num w:numId="28">
    <w:abstractNumId w:val="49"/>
  </w:num>
  <w:num w:numId="29">
    <w:abstractNumId w:val="57"/>
  </w:num>
  <w:num w:numId="30">
    <w:abstractNumId w:val="75"/>
  </w:num>
  <w:num w:numId="31">
    <w:abstractNumId w:val="47"/>
  </w:num>
  <w:num w:numId="32">
    <w:abstractNumId w:val="66"/>
  </w:num>
  <w:num w:numId="33">
    <w:abstractNumId w:val="62"/>
  </w:num>
  <w:num w:numId="34">
    <w:abstractNumId w:val="13"/>
  </w:num>
  <w:num w:numId="35">
    <w:abstractNumId w:val="60"/>
  </w:num>
  <w:num w:numId="36">
    <w:abstractNumId w:val="64"/>
  </w:num>
  <w:num w:numId="37">
    <w:abstractNumId w:val="34"/>
  </w:num>
  <w:num w:numId="38">
    <w:abstractNumId w:val="22"/>
  </w:num>
  <w:num w:numId="39">
    <w:abstractNumId w:val="11"/>
  </w:num>
  <w:num w:numId="40">
    <w:abstractNumId w:val="29"/>
  </w:num>
  <w:num w:numId="41">
    <w:abstractNumId w:val="48"/>
  </w:num>
  <w:num w:numId="42">
    <w:abstractNumId w:val="6"/>
  </w:num>
  <w:num w:numId="43">
    <w:abstractNumId w:val="52"/>
  </w:num>
  <w:num w:numId="44">
    <w:abstractNumId w:val="33"/>
  </w:num>
  <w:num w:numId="45">
    <w:abstractNumId w:val="53"/>
  </w:num>
  <w:num w:numId="46">
    <w:abstractNumId w:val="31"/>
  </w:num>
  <w:num w:numId="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73"/>
  </w:num>
  <w:num w:numId="50">
    <w:abstractNumId w:val="1"/>
  </w:num>
  <w:num w:numId="51">
    <w:abstractNumId w:val="71"/>
  </w:num>
  <w:num w:numId="52">
    <w:abstractNumId w:val="5"/>
  </w:num>
  <w:num w:numId="53">
    <w:abstractNumId w:val="20"/>
  </w:num>
  <w:num w:numId="54">
    <w:abstractNumId w:val="61"/>
  </w:num>
  <w:num w:numId="55">
    <w:abstractNumId w:val="12"/>
  </w:num>
  <w:num w:numId="56">
    <w:abstractNumId w:val="30"/>
  </w:num>
  <w:num w:numId="57">
    <w:abstractNumId w:val="25"/>
  </w:num>
  <w:num w:numId="58">
    <w:abstractNumId w:val="17"/>
  </w:num>
  <w:num w:numId="59">
    <w:abstractNumId w:val="55"/>
  </w:num>
  <w:num w:numId="60">
    <w:abstractNumId w:val="27"/>
  </w:num>
  <w:num w:numId="61">
    <w:abstractNumId w:val="3"/>
  </w:num>
  <w:num w:numId="62">
    <w:abstractNumId w:val="46"/>
  </w:num>
  <w:num w:numId="63">
    <w:abstractNumId w:val="50"/>
  </w:num>
  <w:num w:numId="64">
    <w:abstractNumId w:val="40"/>
  </w:num>
  <w:num w:numId="65">
    <w:abstractNumId w:val="18"/>
  </w:num>
  <w:num w:numId="66">
    <w:abstractNumId w:val="15"/>
  </w:num>
  <w:num w:numId="67">
    <w:abstractNumId w:val="39"/>
  </w:num>
  <w:num w:numId="68">
    <w:abstractNumId w:val="70"/>
  </w:num>
  <w:num w:numId="69">
    <w:abstractNumId w:val="42"/>
  </w:num>
  <w:num w:numId="70">
    <w:abstractNumId w:val="21"/>
  </w:num>
  <w:num w:numId="71">
    <w:abstractNumId w:val="59"/>
  </w:num>
  <w:num w:numId="72">
    <w:abstractNumId w:val="2"/>
  </w:num>
  <w:num w:numId="73">
    <w:abstractNumId w:val="65"/>
  </w:num>
  <w:num w:numId="74">
    <w:abstractNumId w:val="58"/>
  </w:num>
  <w:num w:numId="75">
    <w:abstractNumId w:val="36"/>
  </w:num>
  <w:num w:numId="76">
    <w:abstractNumId w:val="51"/>
  </w:num>
  <w:num w:numId="77">
    <w:abstractNumId w:val="1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ABD"/>
    <w:rsid w:val="000A1A0B"/>
    <w:rsid w:val="00106C75"/>
    <w:rsid w:val="00150306"/>
    <w:rsid w:val="002A074B"/>
    <w:rsid w:val="002C051E"/>
    <w:rsid w:val="00304285"/>
    <w:rsid w:val="003134BF"/>
    <w:rsid w:val="00321863"/>
    <w:rsid w:val="0038399A"/>
    <w:rsid w:val="00391A50"/>
    <w:rsid w:val="003B16DE"/>
    <w:rsid w:val="003E6779"/>
    <w:rsid w:val="00447A07"/>
    <w:rsid w:val="004819C7"/>
    <w:rsid w:val="00493C62"/>
    <w:rsid w:val="004F4602"/>
    <w:rsid w:val="00515ABD"/>
    <w:rsid w:val="006132DE"/>
    <w:rsid w:val="0068422D"/>
    <w:rsid w:val="006D3414"/>
    <w:rsid w:val="00743227"/>
    <w:rsid w:val="0075033A"/>
    <w:rsid w:val="007F4FA8"/>
    <w:rsid w:val="008049DA"/>
    <w:rsid w:val="008D6E89"/>
    <w:rsid w:val="0093156A"/>
    <w:rsid w:val="009472FF"/>
    <w:rsid w:val="009C2475"/>
    <w:rsid w:val="00A1605E"/>
    <w:rsid w:val="00A60DCA"/>
    <w:rsid w:val="00A869BF"/>
    <w:rsid w:val="00BA547D"/>
    <w:rsid w:val="00BB05B9"/>
    <w:rsid w:val="00C26FB8"/>
    <w:rsid w:val="00CF34C2"/>
    <w:rsid w:val="00D024AF"/>
    <w:rsid w:val="00D60C9C"/>
    <w:rsid w:val="00DF7452"/>
    <w:rsid w:val="00E154CF"/>
    <w:rsid w:val="00EE57A6"/>
    <w:rsid w:val="00F0646D"/>
    <w:rsid w:val="00F06F44"/>
    <w:rsid w:val="00F11E0F"/>
    <w:rsid w:val="00F227E2"/>
    <w:rsid w:val="00F9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75"/>
  </w:style>
  <w:style w:type="paragraph" w:styleId="Nagwek2">
    <w:name w:val="heading 2"/>
    <w:basedOn w:val="Normalny"/>
    <w:next w:val="Normalny"/>
    <w:link w:val="Nagwek2Znak"/>
    <w:qFormat/>
    <w:rsid w:val="00515ABD"/>
    <w:pPr>
      <w:keepNext/>
      <w:numPr>
        <w:numId w:val="33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5AB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515A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BD"/>
  </w:style>
  <w:style w:type="character" w:styleId="Odwoaniedokomentarza">
    <w:name w:val="annotation reference"/>
    <w:basedOn w:val="Domylnaczcionkaakapitu"/>
    <w:uiPriority w:val="99"/>
    <w:semiHidden/>
    <w:unhideWhenUsed/>
    <w:rsid w:val="00515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15ABD"/>
    <w:pPr>
      <w:keepNext/>
      <w:numPr>
        <w:numId w:val="33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5AB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515A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BD"/>
  </w:style>
  <w:style w:type="character" w:styleId="Odwoaniedokomentarza">
    <w:name w:val="annotation reference"/>
    <w:basedOn w:val="Domylnaczcionkaakapitu"/>
    <w:uiPriority w:val="99"/>
    <w:semiHidden/>
    <w:unhideWhenUsed/>
    <w:rsid w:val="00515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wf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4710</Words>
  <Characters>28261</Characters>
  <Application>Microsoft Office Word</Application>
  <DocSecurity>0</DocSecurity>
  <Lines>235</Lines>
  <Paragraphs>65</Paragraphs>
  <ScaleCrop>false</ScaleCrop>
  <Company/>
  <LinksUpToDate>false</LinksUpToDate>
  <CharactersWithSpaces>32906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Rektorat</cp:lastModifiedBy>
  <cp:revision>42</cp:revision>
  <dcterms:created xsi:type="dcterms:W3CDTF">2018-05-18T08:53:00Z</dcterms:created>
  <dcterms:modified xsi:type="dcterms:W3CDTF">2018-05-28T06:04:00Z</dcterms:modified>
</cp:coreProperties>
</file>